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AC" w:rsidRPr="007A1173" w:rsidRDefault="00BC57AC" w:rsidP="00BC57AC">
      <w:pPr>
        <w:pStyle w:val="Heading1"/>
        <w:rPr>
          <w:sz w:val="24"/>
          <w:szCs w:val="24"/>
        </w:rPr>
      </w:pPr>
      <w:bookmarkStart w:id="0" w:name="_Toc522369004"/>
      <w:bookmarkStart w:id="1" w:name="_Toc20990817"/>
      <w:bookmarkStart w:id="2" w:name="_Toc20990806"/>
      <w:r w:rsidRPr="007A1173">
        <w:rPr>
          <w:sz w:val="24"/>
          <w:szCs w:val="24"/>
        </w:rPr>
        <w:t>Human Resource Management</w:t>
      </w:r>
      <w:bookmarkEnd w:id="0"/>
      <w:bookmarkEnd w:id="1"/>
    </w:p>
    <w:p w:rsidR="00BC57AC" w:rsidRPr="007A1173" w:rsidRDefault="00BC57AC" w:rsidP="00BC57AC">
      <w:pPr>
        <w:ind w:right="-720"/>
        <w:rPr>
          <w:iCs/>
          <w:sz w:val="24"/>
        </w:rPr>
      </w:pPr>
      <w:r w:rsidRPr="007A1173">
        <w:rPr>
          <w:b/>
          <w:iCs/>
          <w:sz w:val="24"/>
        </w:rPr>
        <w:t>Human Resources</w:t>
      </w:r>
      <w:r w:rsidRPr="007A1173">
        <w:rPr>
          <w:iCs/>
          <w:sz w:val="24"/>
        </w:rPr>
        <w:t xml:space="preserve"> is typically responsible for overseeing the hiring, promotion and termination process, benefits management, labor law compliance, general training, and payroll. </w:t>
      </w:r>
    </w:p>
    <w:p w:rsidR="00BC57AC" w:rsidRPr="007A1173" w:rsidRDefault="00BC57AC" w:rsidP="00BC57AC">
      <w:pPr>
        <w:ind w:right="-720"/>
        <w:rPr>
          <w:sz w:val="24"/>
        </w:rPr>
      </w:pPr>
      <w:r w:rsidRPr="007A1173">
        <w:rPr>
          <w:b/>
          <w:iCs/>
          <w:sz w:val="24"/>
        </w:rPr>
        <w:t>Managers</w:t>
      </w:r>
      <w:r w:rsidRPr="007A1173">
        <w:rPr>
          <w:iCs/>
          <w:sz w:val="24"/>
        </w:rPr>
        <w:t xml:space="preserve"> </w:t>
      </w:r>
      <w:r w:rsidRPr="007A1173">
        <w:rPr>
          <w:sz w:val="24"/>
        </w:rPr>
        <w:t xml:space="preserve">are typically responsible for organizing work into manageable activities with appropriate timetables and securing the resources, including human resources, to get the work done. They typically make the hiring, promotion and termination decisions that HR oversees.  They are responsible for guidance and oversight of work performance, specialized training, and mentorship. </w:t>
      </w:r>
    </w:p>
    <w:p w:rsidR="00BC57AC" w:rsidRPr="007A1173" w:rsidRDefault="00BC57AC" w:rsidP="00BC57AC">
      <w:pPr>
        <w:ind w:right="-720"/>
        <w:rPr>
          <w:iCs/>
          <w:sz w:val="24"/>
        </w:rPr>
      </w:pPr>
      <w:r w:rsidRPr="007A1173">
        <w:rPr>
          <w:sz w:val="24"/>
        </w:rPr>
        <w:t xml:space="preserve">Expertise in management and human resources are thus </w:t>
      </w:r>
      <w:r w:rsidRPr="007A1173">
        <w:rPr>
          <w:b/>
          <w:sz w:val="24"/>
        </w:rPr>
        <w:t xml:space="preserve">both expertise in using people </w:t>
      </w:r>
      <w:r w:rsidRPr="007A1173">
        <w:rPr>
          <w:b/>
          <w:i/>
          <w:iCs/>
          <w:sz w:val="24"/>
        </w:rPr>
        <w:t>well</w:t>
      </w:r>
      <w:r w:rsidRPr="007A1173">
        <w:rPr>
          <w:iCs/>
          <w:sz w:val="24"/>
        </w:rPr>
        <w:t xml:space="preserve">.  This involves engaging people </w:t>
      </w:r>
      <w:r w:rsidRPr="007A1173">
        <w:rPr>
          <w:i/>
          <w:iCs/>
          <w:sz w:val="24"/>
        </w:rPr>
        <w:t>as people</w:t>
      </w:r>
      <w:r w:rsidRPr="007A1173">
        <w:rPr>
          <w:iCs/>
          <w:sz w:val="24"/>
        </w:rPr>
        <w:t>, creating healthy workplace environments, providing resources and training to help people participate more effectively in the organization.</w:t>
      </w:r>
    </w:p>
    <w:p w:rsidR="00BC57AC" w:rsidRPr="007A1173" w:rsidRDefault="00BC57AC" w:rsidP="00BC57AC">
      <w:pPr>
        <w:ind w:right="-720"/>
        <w:rPr>
          <w:iCs/>
          <w:sz w:val="24"/>
        </w:rPr>
      </w:pPr>
      <w:r w:rsidRPr="007A1173">
        <w:rPr>
          <w:iCs/>
          <w:sz w:val="24"/>
        </w:rPr>
        <w:t xml:space="preserve">HR professionals, managers, supervisors, and executives are also responsible for </w:t>
      </w:r>
      <w:r w:rsidRPr="007A1173">
        <w:rPr>
          <w:b/>
          <w:iCs/>
          <w:sz w:val="24"/>
        </w:rPr>
        <w:t>shaping corporate culture</w:t>
      </w:r>
      <w:r w:rsidRPr="007A1173">
        <w:rPr>
          <w:iCs/>
          <w:sz w:val="24"/>
        </w:rPr>
        <w:t xml:space="preserve"> and </w:t>
      </w:r>
      <w:r w:rsidRPr="007A1173">
        <w:rPr>
          <w:b/>
          <w:iCs/>
          <w:sz w:val="24"/>
        </w:rPr>
        <w:t>preventing corruption</w:t>
      </w:r>
      <w:r w:rsidRPr="007A1173">
        <w:rPr>
          <w:iCs/>
          <w:sz w:val="24"/>
        </w:rPr>
        <w:t xml:space="preserve">.  To better understand how, in this unit we’re going to drill down on two of our core ethical principles: </w:t>
      </w:r>
      <w:r w:rsidRPr="007A1173">
        <w:rPr>
          <w:b/>
          <w:iCs/>
          <w:sz w:val="24"/>
        </w:rPr>
        <w:t>Do no harm</w:t>
      </w:r>
      <w:r w:rsidRPr="007A1173">
        <w:rPr>
          <w:iCs/>
          <w:sz w:val="24"/>
        </w:rPr>
        <w:t xml:space="preserve"> and </w:t>
      </w:r>
      <w:r w:rsidRPr="007A1173">
        <w:rPr>
          <w:b/>
          <w:iCs/>
          <w:sz w:val="24"/>
        </w:rPr>
        <w:t>Treat people with respect</w:t>
      </w:r>
      <w:r w:rsidRPr="007A1173">
        <w:rPr>
          <w:iCs/>
          <w:sz w:val="24"/>
        </w:rPr>
        <w:t>.</w:t>
      </w:r>
    </w:p>
    <w:p w:rsidR="00BC57AC" w:rsidRPr="007A1173" w:rsidRDefault="00BC57AC" w:rsidP="00BC57AC">
      <w:pPr>
        <w:pStyle w:val="Heading1"/>
        <w:rPr>
          <w:sz w:val="24"/>
          <w:szCs w:val="24"/>
          <w:shd w:val="clear" w:color="auto" w:fill="FFFFFF"/>
        </w:rPr>
      </w:pPr>
    </w:p>
    <w:p w:rsidR="00BC57AC" w:rsidRPr="007A1173" w:rsidRDefault="00BC57AC" w:rsidP="00BC57AC">
      <w:pPr>
        <w:pStyle w:val="Heading1"/>
        <w:rPr>
          <w:sz w:val="24"/>
          <w:szCs w:val="24"/>
          <w:shd w:val="clear" w:color="auto" w:fill="FFFFFF"/>
        </w:rPr>
      </w:pPr>
      <w:r w:rsidRPr="007A1173">
        <w:rPr>
          <w:sz w:val="24"/>
          <w:szCs w:val="24"/>
          <w:shd w:val="clear" w:color="auto" w:fill="FFFFFF"/>
        </w:rPr>
        <w:t>Corruption</w:t>
      </w:r>
      <w:bookmarkEnd w:id="2"/>
    </w:p>
    <w:p w:rsidR="00BC57AC" w:rsidRPr="007A1173" w:rsidRDefault="00BC57AC" w:rsidP="00BC57AC">
      <w:pPr>
        <w:rPr>
          <w:color w:val="222222"/>
          <w:sz w:val="24"/>
          <w:shd w:val="clear" w:color="auto" w:fill="FFFFFF"/>
        </w:rPr>
      </w:pPr>
      <w:r w:rsidRPr="007A1173">
        <w:rPr>
          <w:color w:val="222222"/>
          <w:sz w:val="24"/>
          <w:shd w:val="clear" w:color="auto" w:fill="FFFFFF"/>
        </w:rPr>
        <w:t xml:space="preserve">People use the word “corruption” in a wide variety of contexts, and they use it to identify a wide variety of ethical failures.  Most often corruption is attributed to a government, but any institution may become corrupt, as in indictments of corporate corruption.  Most generally, corruption of an institution is a failure of integrity. This can happen over time through inattention or incompetence, but it can also be quite calculated. </w:t>
      </w:r>
    </w:p>
    <w:p w:rsidR="00BC57AC" w:rsidRPr="007A1173" w:rsidRDefault="00BC57AC" w:rsidP="00BC57AC">
      <w:pPr>
        <w:rPr>
          <w:color w:val="222222"/>
          <w:sz w:val="24"/>
          <w:shd w:val="clear" w:color="auto" w:fill="FFFFFF"/>
        </w:rPr>
      </w:pPr>
      <w:r w:rsidRPr="007A1173">
        <w:rPr>
          <w:b/>
          <w:color w:val="222222"/>
          <w:sz w:val="24"/>
          <w:shd w:val="clear" w:color="auto" w:fill="FFFFFF"/>
        </w:rPr>
        <w:t>Integrity</w:t>
      </w:r>
      <w:r w:rsidRPr="007A1173">
        <w:rPr>
          <w:color w:val="222222"/>
          <w:sz w:val="24"/>
          <w:shd w:val="clear" w:color="auto" w:fill="FFFFFF"/>
        </w:rPr>
        <w:t xml:space="preserve"> shares its root meaning with integral and integer. To have integrity is to be intact in a </w:t>
      </w:r>
      <w:proofErr w:type="gramStart"/>
      <w:r w:rsidRPr="007A1173">
        <w:rPr>
          <w:color w:val="222222"/>
          <w:sz w:val="24"/>
          <w:shd w:val="clear" w:color="auto" w:fill="FFFFFF"/>
        </w:rPr>
        <w:t>particular way</w:t>
      </w:r>
      <w:proofErr w:type="gramEnd"/>
      <w:r w:rsidRPr="007A1173">
        <w:rPr>
          <w:color w:val="222222"/>
          <w:sz w:val="24"/>
          <w:shd w:val="clear" w:color="auto" w:fill="FFFFFF"/>
        </w:rPr>
        <w:t>.  When an institution has integrity, it functions according to a set of principles that maintain cooperation in the service of its higher purpose.  Those principles are embodied in corporate policy and its implementation.  Consequently, policy and implementation failures are a primary source of corruption.</w:t>
      </w:r>
    </w:p>
    <w:p w:rsidR="00BC57AC" w:rsidRPr="007A1173" w:rsidRDefault="00BC57AC" w:rsidP="00BC57AC">
      <w:pPr>
        <w:pStyle w:val="Heading2"/>
        <w:rPr>
          <w:rFonts w:cstheme="minorHAnsi"/>
          <w:sz w:val="24"/>
          <w:szCs w:val="24"/>
        </w:rPr>
      </w:pPr>
      <w:bookmarkStart w:id="3" w:name="_Toc20990807"/>
      <w:r w:rsidRPr="007A1173">
        <w:rPr>
          <w:rFonts w:cstheme="minorHAnsi"/>
          <w:sz w:val="24"/>
          <w:szCs w:val="24"/>
        </w:rPr>
        <w:t>Corruption arising from policy failures</w:t>
      </w:r>
      <w:bookmarkEnd w:id="3"/>
    </w:p>
    <w:p w:rsidR="00BC57AC" w:rsidRPr="007A1173" w:rsidRDefault="00BC57AC" w:rsidP="00BC57AC">
      <w:pPr>
        <w:pStyle w:val="ListParagraph"/>
        <w:numPr>
          <w:ilvl w:val="0"/>
          <w:numId w:val="1"/>
        </w:numPr>
        <w:jc w:val="both"/>
        <w:rPr>
          <w:color w:val="222222"/>
          <w:sz w:val="24"/>
          <w:shd w:val="clear" w:color="auto" w:fill="FFFFFF"/>
        </w:rPr>
      </w:pPr>
      <w:r w:rsidRPr="007A1173">
        <w:rPr>
          <w:color w:val="222222"/>
          <w:sz w:val="24"/>
          <w:shd w:val="clear" w:color="auto" w:fill="FFFFFF"/>
        </w:rPr>
        <w:t xml:space="preserve">Articulation </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Self-contradictory, poorly organized, poorly worded → impossible to understand or follow; easy to game</w:t>
      </w:r>
    </w:p>
    <w:p w:rsidR="00BC57AC" w:rsidRPr="007A1173" w:rsidRDefault="00BC57AC" w:rsidP="00BC57AC">
      <w:pPr>
        <w:pStyle w:val="ListParagraph"/>
        <w:numPr>
          <w:ilvl w:val="0"/>
          <w:numId w:val="1"/>
        </w:numPr>
        <w:jc w:val="both"/>
        <w:rPr>
          <w:color w:val="222222"/>
          <w:sz w:val="24"/>
          <w:shd w:val="clear" w:color="auto" w:fill="FFFFFF"/>
        </w:rPr>
      </w:pPr>
      <w:r w:rsidRPr="007A1173">
        <w:rPr>
          <w:color w:val="222222"/>
          <w:sz w:val="24"/>
          <w:shd w:val="clear" w:color="auto" w:fill="FFFFFF"/>
        </w:rPr>
        <w:t>Scope</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 xml:space="preserve">Omits or stints on important domains </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Structure for regular policy review and update</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Grievance procedures</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Exceptions procedures</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 xml:space="preserve">Oversight structure </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Includes too much</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Repressive; violates rights</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Nit-picky, tedious detail, overthought (e.g. exhaustive list rather than a few examples)</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Prioritizes uniformity of the whole over specific needs of departments, branches, etc.</w:t>
      </w:r>
    </w:p>
    <w:p w:rsidR="00BC57AC" w:rsidRPr="007A1173" w:rsidRDefault="00BC57AC" w:rsidP="00BC57AC">
      <w:pPr>
        <w:pStyle w:val="ListParagraph"/>
        <w:numPr>
          <w:ilvl w:val="0"/>
          <w:numId w:val="1"/>
        </w:numPr>
        <w:jc w:val="both"/>
        <w:rPr>
          <w:color w:val="222222"/>
          <w:sz w:val="24"/>
          <w:shd w:val="clear" w:color="auto" w:fill="FFFFFF"/>
        </w:rPr>
      </w:pPr>
      <w:r w:rsidRPr="007A1173">
        <w:rPr>
          <w:color w:val="222222"/>
          <w:sz w:val="24"/>
          <w:shd w:val="clear" w:color="auto" w:fill="FFFFFF"/>
        </w:rPr>
        <w:lastRenderedPageBreak/>
        <w:t>Content</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Assumes all parties are competent and acting in good faith (you never know who will be in that position next year, or in ten years)</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 xml:space="preserve">Formalizes or institutes conflicts of interest </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Compensation structure pits my financial interests against my clients’, e.g. encourages churning</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 xml:space="preserve">Leave policies that force me to take </w:t>
      </w:r>
      <w:proofErr w:type="gramStart"/>
      <w:r w:rsidRPr="007A1173">
        <w:rPr>
          <w:color w:val="222222"/>
          <w:sz w:val="24"/>
          <w:shd w:val="clear" w:color="auto" w:fill="FFFFFF"/>
        </w:rPr>
        <w:t>more or less leave</w:t>
      </w:r>
      <w:proofErr w:type="gramEnd"/>
      <w:r w:rsidRPr="007A1173">
        <w:rPr>
          <w:color w:val="222222"/>
          <w:sz w:val="24"/>
          <w:shd w:val="clear" w:color="auto" w:fill="FFFFFF"/>
        </w:rPr>
        <w:t xml:space="preserve"> than I actually need, e.g. mandatory 2 months parental leave.</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 xml:space="preserve">Incorrect assignments of transparency and confidentiality </w:t>
      </w:r>
    </w:p>
    <w:p w:rsidR="00BC57AC" w:rsidRPr="007A1173" w:rsidRDefault="00BC57AC" w:rsidP="00BC57AC">
      <w:pPr>
        <w:pStyle w:val="ListParagraph"/>
        <w:numPr>
          <w:ilvl w:val="2"/>
          <w:numId w:val="1"/>
        </w:numPr>
        <w:ind w:left="1080"/>
        <w:jc w:val="both"/>
        <w:rPr>
          <w:color w:val="222222"/>
          <w:sz w:val="24"/>
          <w:shd w:val="clear" w:color="auto" w:fill="FFFFFF"/>
        </w:rPr>
      </w:pPr>
      <w:r w:rsidRPr="007A1173">
        <w:rPr>
          <w:color w:val="222222"/>
          <w:sz w:val="24"/>
          <w:shd w:val="clear" w:color="auto" w:fill="FFFFFF"/>
        </w:rPr>
        <w:t>Non-disclosure policies that prevent institutional problems from being detected and corrected – so covering up is easier than cleaning up</w:t>
      </w:r>
    </w:p>
    <w:p w:rsidR="00BC57AC" w:rsidRPr="007A1173" w:rsidRDefault="00BC57AC" w:rsidP="00BC57AC">
      <w:pPr>
        <w:pStyle w:val="ListParagraph"/>
        <w:numPr>
          <w:ilvl w:val="1"/>
          <w:numId w:val="1"/>
        </w:numPr>
        <w:ind w:left="720"/>
        <w:jc w:val="both"/>
        <w:rPr>
          <w:color w:val="222222"/>
          <w:sz w:val="24"/>
          <w:shd w:val="clear" w:color="auto" w:fill="FFFFFF"/>
        </w:rPr>
      </w:pPr>
      <w:r w:rsidRPr="007A1173">
        <w:rPr>
          <w:color w:val="222222"/>
          <w:sz w:val="24"/>
          <w:shd w:val="clear" w:color="auto" w:fill="FFFFFF"/>
        </w:rPr>
        <w:t>Unfair pay scale or division of labor</w:t>
      </w:r>
    </w:p>
    <w:p w:rsidR="00BC57AC" w:rsidRPr="007A1173" w:rsidRDefault="00BC57AC" w:rsidP="00BC57AC">
      <w:pPr>
        <w:pStyle w:val="Heading2"/>
        <w:rPr>
          <w:rFonts w:cstheme="minorHAnsi"/>
          <w:sz w:val="24"/>
          <w:szCs w:val="24"/>
        </w:rPr>
      </w:pPr>
      <w:bookmarkStart w:id="4" w:name="_Toc19092519"/>
      <w:bookmarkStart w:id="5" w:name="_Toc20990808"/>
      <w:r w:rsidRPr="007A1173">
        <w:rPr>
          <w:rFonts w:cstheme="minorHAnsi"/>
          <w:sz w:val="24"/>
          <w:szCs w:val="24"/>
        </w:rPr>
        <w:t>Corruption arising from implementation failures</w:t>
      </w:r>
      <w:bookmarkEnd w:id="4"/>
      <w:bookmarkEnd w:id="5"/>
    </w:p>
    <w:p w:rsidR="00BC57AC" w:rsidRPr="007A1173" w:rsidRDefault="00BC57AC" w:rsidP="00BC57AC">
      <w:pPr>
        <w:pStyle w:val="ListParagraph"/>
        <w:numPr>
          <w:ilvl w:val="0"/>
          <w:numId w:val="2"/>
        </w:numPr>
        <w:jc w:val="both"/>
        <w:rPr>
          <w:color w:val="222222"/>
          <w:sz w:val="24"/>
          <w:shd w:val="clear" w:color="auto" w:fill="FFFFFF"/>
        </w:rPr>
      </w:pPr>
      <w:r w:rsidRPr="007A1173">
        <w:rPr>
          <w:color w:val="222222"/>
          <w:sz w:val="24"/>
          <w:shd w:val="clear" w:color="auto" w:fill="FFFFFF"/>
        </w:rPr>
        <w:t>Nobody reads the policy or knows what’s in it</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Token effort to educate at new hire orientation, then never mentioned again</w:t>
      </w:r>
    </w:p>
    <w:p w:rsidR="00BC57AC" w:rsidRPr="007A1173" w:rsidRDefault="00BC57AC" w:rsidP="00BC57AC">
      <w:pPr>
        <w:pStyle w:val="ListParagraph"/>
        <w:numPr>
          <w:ilvl w:val="0"/>
          <w:numId w:val="2"/>
        </w:numPr>
        <w:jc w:val="both"/>
        <w:rPr>
          <w:color w:val="222222"/>
          <w:sz w:val="24"/>
          <w:shd w:val="clear" w:color="auto" w:fill="FFFFFF"/>
        </w:rPr>
      </w:pPr>
      <w:r w:rsidRPr="007A1173">
        <w:rPr>
          <w:color w:val="222222"/>
          <w:sz w:val="24"/>
          <w:shd w:val="clear" w:color="auto" w:fill="FFFFFF"/>
        </w:rPr>
        <w:t>No one can even locate the policy</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Several versions on the company website with no approval dates</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Policy is not on the website, not searchable, requires a password other than your regular password</w:t>
      </w:r>
    </w:p>
    <w:p w:rsidR="00BC57AC" w:rsidRPr="007A1173" w:rsidRDefault="00BC57AC" w:rsidP="00BC57AC">
      <w:pPr>
        <w:pStyle w:val="ListParagraph"/>
        <w:numPr>
          <w:ilvl w:val="0"/>
          <w:numId w:val="2"/>
        </w:numPr>
        <w:jc w:val="both"/>
        <w:rPr>
          <w:color w:val="222222"/>
          <w:sz w:val="24"/>
          <w:shd w:val="clear" w:color="auto" w:fill="FFFFFF"/>
        </w:rPr>
      </w:pPr>
      <w:r w:rsidRPr="007A1173">
        <w:rPr>
          <w:color w:val="222222"/>
          <w:sz w:val="24"/>
          <w:shd w:val="clear" w:color="auto" w:fill="FFFFFF"/>
        </w:rPr>
        <w:t>Enforcement</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Selective - double-standards are applied</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Erratic – lack of consistency over time, across “enforcers”</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 xml:space="preserve">Too strict </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Failure to accommodate exceptional circumstances for which the policy was not meant</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Disproportionately harsh discipline</w:t>
      </w:r>
    </w:p>
    <w:p w:rsidR="00BC57AC" w:rsidRPr="007A1173" w:rsidRDefault="00BC57AC" w:rsidP="00BC57AC">
      <w:pPr>
        <w:pStyle w:val="ListParagraph"/>
        <w:numPr>
          <w:ilvl w:val="1"/>
          <w:numId w:val="2"/>
        </w:numPr>
        <w:ind w:left="720"/>
        <w:jc w:val="both"/>
        <w:rPr>
          <w:color w:val="222222"/>
          <w:sz w:val="24"/>
          <w:shd w:val="clear" w:color="auto" w:fill="FFFFFF"/>
        </w:rPr>
      </w:pPr>
      <w:r w:rsidRPr="007A1173">
        <w:rPr>
          <w:color w:val="222222"/>
          <w:sz w:val="24"/>
          <w:shd w:val="clear" w:color="auto" w:fill="FFFFFF"/>
        </w:rPr>
        <w:t xml:space="preserve">Too lax </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Attitude that policy is just a suggestion</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No adverse consequences for non-compliance (disproportionate discipline)</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Non-compliance isn’t corrected when discovered</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Those responsible for disseminating or updating policy are not accountable for this aspect of their job</w:t>
      </w:r>
    </w:p>
    <w:p w:rsidR="00BC57AC" w:rsidRPr="007A1173" w:rsidRDefault="00BC57AC" w:rsidP="00BC57AC">
      <w:pPr>
        <w:pStyle w:val="ListParagraph"/>
        <w:numPr>
          <w:ilvl w:val="2"/>
          <w:numId w:val="2"/>
        </w:numPr>
        <w:ind w:left="1080"/>
        <w:jc w:val="both"/>
        <w:rPr>
          <w:color w:val="222222"/>
          <w:sz w:val="24"/>
          <w:shd w:val="clear" w:color="auto" w:fill="FFFFFF"/>
        </w:rPr>
      </w:pPr>
      <w:r w:rsidRPr="007A1173">
        <w:rPr>
          <w:color w:val="222222"/>
          <w:sz w:val="24"/>
          <w:shd w:val="clear" w:color="auto" w:fill="FFFFFF"/>
        </w:rPr>
        <w:t>Attitude that if it isn’t strictly prohibited by policy, then no action can be taken (fallacious appeal to policy)</w:t>
      </w:r>
    </w:p>
    <w:p w:rsidR="00BC57AC" w:rsidRPr="007A1173" w:rsidRDefault="00BC57AC" w:rsidP="00BC57AC">
      <w:pPr>
        <w:rPr>
          <w:color w:val="222222"/>
          <w:sz w:val="24"/>
          <w:shd w:val="clear" w:color="auto" w:fill="FFFFFF"/>
        </w:rPr>
      </w:pPr>
    </w:p>
    <w:p w:rsidR="00BC57AC" w:rsidRPr="007A1173" w:rsidRDefault="00BC57AC" w:rsidP="00BC57AC">
      <w:pPr>
        <w:rPr>
          <w:color w:val="222222"/>
          <w:sz w:val="24"/>
          <w:shd w:val="clear" w:color="auto" w:fill="FFFFFF"/>
        </w:rPr>
      </w:pPr>
      <w:r w:rsidRPr="007A1173">
        <w:rPr>
          <w:color w:val="222222"/>
          <w:sz w:val="24"/>
          <w:shd w:val="clear" w:color="auto" w:fill="FFFFFF"/>
        </w:rPr>
        <w:t xml:space="preserve">When your institution doesn’t have good policy or fails to implement policy well, this </w:t>
      </w:r>
      <w:r w:rsidRPr="007A1173">
        <w:rPr>
          <w:b/>
          <w:color w:val="222222"/>
          <w:sz w:val="24"/>
          <w:shd w:val="clear" w:color="auto" w:fill="FFFFFF"/>
        </w:rPr>
        <w:t>corruption creates opportunity</w:t>
      </w:r>
      <w:r w:rsidRPr="007A1173">
        <w:rPr>
          <w:color w:val="222222"/>
          <w:sz w:val="24"/>
          <w:shd w:val="clear" w:color="auto" w:fill="FFFFFF"/>
        </w:rPr>
        <w:t xml:space="preserve"> for people to exploit those flaws in predictable ways like </w:t>
      </w:r>
      <w:r w:rsidRPr="007A1173">
        <w:rPr>
          <w:b/>
          <w:color w:val="222222"/>
          <w:sz w:val="24"/>
          <w:shd w:val="clear" w:color="auto" w:fill="FFFFFF"/>
        </w:rPr>
        <w:t>fraud</w:t>
      </w:r>
      <w:r w:rsidRPr="007A1173">
        <w:rPr>
          <w:color w:val="222222"/>
          <w:sz w:val="24"/>
          <w:shd w:val="clear" w:color="auto" w:fill="FFFFFF"/>
        </w:rPr>
        <w:t xml:space="preserve"> and </w:t>
      </w:r>
      <w:r w:rsidRPr="007A1173">
        <w:rPr>
          <w:b/>
          <w:color w:val="222222"/>
          <w:sz w:val="24"/>
          <w:shd w:val="clear" w:color="auto" w:fill="FFFFFF"/>
        </w:rPr>
        <w:t>embezzlement</w:t>
      </w:r>
      <w:r w:rsidRPr="007A1173">
        <w:rPr>
          <w:color w:val="222222"/>
          <w:sz w:val="24"/>
          <w:shd w:val="clear" w:color="auto" w:fill="FFFFFF"/>
        </w:rPr>
        <w:t>, and</w:t>
      </w:r>
      <w:r w:rsidRPr="007A1173">
        <w:rPr>
          <w:b/>
          <w:color w:val="222222"/>
          <w:sz w:val="24"/>
          <w:shd w:val="clear" w:color="auto" w:fill="FFFFFF"/>
        </w:rPr>
        <w:t xml:space="preserve"> corruption spreads</w:t>
      </w:r>
      <w:r w:rsidRPr="007A1173">
        <w:rPr>
          <w:color w:val="222222"/>
          <w:sz w:val="24"/>
          <w:shd w:val="clear" w:color="auto" w:fill="FFFFFF"/>
        </w:rPr>
        <w:t>. “Everybody’s doing it” quickly becomes a convenient rationalization.</w:t>
      </w:r>
      <w:bookmarkStart w:id="6" w:name="_GoBack"/>
      <w:bookmarkEnd w:id="6"/>
      <w:r w:rsidRPr="007A1173">
        <w:rPr>
          <w:color w:val="222222"/>
          <w:sz w:val="24"/>
          <w:shd w:val="clear" w:color="auto" w:fill="FFFFFF"/>
        </w:rPr>
        <w:t xml:space="preserve"> </w:t>
      </w:r>
    </w:p>
    <w:p w:rsidR="00BC57AC" w:rsidRPr="007A1173" w:rsidRDefault="007A1173" w:rsidP="00BC57AC">
      <w:pPr>
        <w:jc w:val="center"/>
        <w:rPr>
          <w:color w:val="222222"/>
          <w:sz w:val="24"/>
          <w:shd w:val="clear" w:color="auto" w:fill="FFFFFF"/>
        </w:rPr>
      </w:pPr>
      <w:r>
        <w:rPr>
          <w:color w:val="222222"/>
          <w:sz w:val="24"/>
          <w:bdr w:val="single" w:sz="4" w:space="0" w:color="auto"/>
          <w:shd w:val="clear" w:color="auto" w:fill="FFFFFF"/>
        </w:rPr>
        <w:t xml:space="preserve"> </w:t>
      </w:r>
      <w:r w:rsidR="00BC57AC" w:rsidRPr="007A1173">
        <w:rPr>
          <w:color w:val="222222"/>
          <w:sz w:val="24"/>
          <w:bdr w:val="single" w:sz="4" w:space="0" w:color="auto"/>
          <w:shd w:val="clear" w:color="auto" w:fill="FFFFFF"/>
        </w:rPr>
        <w:t xml:space="preserve">We need </w:t>
      </w:r>
      <w:r w:rsidR="00BC57AC" w:rsidRPr="007A1173">
        <w:rPr>
          <w:b/>
          <w:color w:val="222222"/>
          <w:sz w:val="24"/>
          <w:bdr w:val="single" w:sz="4" w:space="0" w:color="auto"/>
          <w:shd w:val="clear" w:color="auto" w:fill="FFFFFF"/>
        </w:rPr>
        <w:t>good</w:t>
      </w:r>
      <w:r w:rsidR="00BC57AC" w:rsidRPr="007A1173">
        <w:rPr>
          <w:color w:val="222222"/>
          <w:sz w:val="24"/>
          <w:bdr w:val="single" w:sz="4" w:space="0" w:color="auto"/>
          <w:shd w:val="clear" w:color="auto" w:fill="FFFFFF"/>
        </w:rPr>
        <w:t xml:space="preserve"> policy and we need to follow it </w:t>
      </w:r>
      <w:r w:rsidR="00BC57AC" w:rsidRPr="007A1173">
        <w:rPr>
          <w:b/>
          <w:color w:val="222222"/>
          <w:sz w:val="24"/>
          <w:bdr w:val="single" w:sz="4" w:space="0" w:color="auto"/>
          <w:shd w:val="clear" w:color="auto" w:fill="FFFFFF"/>
        </w:rPr>
        <w:t>well</w:t>
      </w:r>
      <w:r w:rsidR="00BC57AC" w:rsidRPr="007A1173">
        <w:rPr>
          <w:color w:val="222222"/>
          <w:sz w:val="24"/>
          <w:bdr w:val="single" w:sz="4" w:space="0" w:color="auto"/>
          <w:shd w:val="clear" w:color="auto" w:fill="FFFFFF"/>
        </w:rPr>
        <w:t>.</w:t>
      </w:r>
      <w:r>
        <w:rPr>
          <w:color w:val="222222"/>
          <w:sz w:val="24"/>
          <w:bdr w:val="single" w:sz="4" w:space="0" w:color="auto"/>
          <w:shd w:val="clear" w:color="auto" w:fill="FFFFFF"/>
        </w:rPr>
        <w:t xml:space="preserve"> </w:t>
      </w:r>
    </w:p>
    <w:p w:rsidR="00BC57AC" w:rsidRPr="007A1173" w:rsidRDefault="00BC57AC" w:rsidP="00BC57AC">
      <w:pPr>
        <w:pStyle w:val="Heading2"/>
        <w:rPr>
          <w:rFonts w:cstheme="minorHAnsi"/>
          <w:sz w:val="24"/>
          <w:szCs w:val="24"/>
        </w:rPr>
      </w:pPr>
      <w:bookmarkStart w:id="7" w:name="_Toc20990809"/>
      <w:r w:rsidRPr="007A1173">
        <w:rPr>
          <w:rFonts w:cstheme="minorHAnsi"/>
          <w:sz w:val="24"/>
          <w:szCs w:val="24"/>
        </w:rPr>
        <w:lastRenderedPageBreak/>
        <w:t>Classic examples</w:t>
      </w:r>
      <w:bookmarkEnd w:id="7"/>
    </w:p>
    <w:p w:rsidR="00BC57AC" w:rsidRPr="007A1173" w:rsidRDefault="00BC57AC" w:rsidP="00BC57AC">
      <w:pPr>
        <w:ind w:left="360"/>
        <w:rPr>
          <w:color w:val="222222"/>
          <w:sz w:val="24"/>
          <w:shd w:val="clear" w:color="auto" w:fill="FFFFFF"/>
        </w:rPr>
      </w:pPr>
      <w:r w:rsidRPr="007A1173">
        <w:rPr>
          <w:color w:val="222222"/>
          <w:sz w:val="24"/>
          <w:u w:val="single"/>
          <w:shd w:val="clear" w:color="auto" w:fill="FFFFFF"/>
        </w:rPr>
        <w:t>Commodifying what isn’t yours</w:t>
      </w:r>
      <w:r w:rsidRPr="007A1173">
        <w:rPr>
          <w:color w:val="222222"/>
          <w:sz w:val="24"/>
          <w:shd w:val="clear" w:color="auto" w:fill="FFFFFF"/>
        </w:rPr>
        <w:t>: buying or selling the power of your professional position as if it were your personal property: bribery, kickbacks, extortion, influence peddling</w:t>
      </w:r>
    </w:p>
    <w:p w:rsidR="00BC57AC" w:rsidRPr="007A1173" w:rsidRDefault="00BC57AC" w:rsidP="00BC57AC">
      <w:pPr>
        <w:spacing w:before="120"/>
        <w:ind w:left="360"/>
        <w:rPr>
          <w:color w:val="222222"/>
          <w:sz w:val="24"/>
          <w:u w:val="single"/>
          <w:shd w:val="clear" w:color="auto" w:fill="FFFFFF"/>
        </w:rPr>
        <w:sectPr w:rsidR="00BC57AC" w:rsidRPr="007A1173" w:rsidSect="00F64844">
          <w:footerReference w:type="default" r:id="rId7"/>
          <w:type w:val="continuous"/>
          <w:pgSz w:w="12240" w:h="15840"/>
          <w:pgMar w:top="1440" w:right="1440" w:bottom="1440" w:left="1440" w:header="720" w:footer="720" w:gutter="0"/>
          <w:pgNumType w:start="27"/>
          <w:cols w:space="720"/>
          <w:docGrid w:linePitch="360"/>
        </w:sectPr>
      </w:pPr>
    </w:p>
    <w:p w:rsidR="00BC57AC" w:rsidRPr="007A1173" w:rsidRDefault="00BC57AC" w:rsidP="00BC57AC">
      <w:pPr>
        <w:spacing w:before="120"/>
        <w:ind w:left="360"/>
        <w:rPr>
          <w:color w:val="222222"/>
          <w:sz w:val="24"/>
          <w:shd w:val="clear" w:color="auto" w:fill="FFFFFF"/>
        </w:rPr>
      </w:pPr>
      <w:r w:rsidRPr="007A1173">
        <w:rPr>
          <w:color w:val="222222"/>
          <w:sz w:val="24"/>
          <w:u w:val="single"/>
          <w:shd w:val="clear" w:color="auto" w:fill="FFFFFF"/>
        </w:rPr>
        <w:t>Privileging one’s own</w:t>
      </w:r>
      <w:r w:rsidRPr="007A1173">
        <w:rPr>
          <w:color w:val="222222"/>
          <w:sz w:val="24"/>
          <w:shd w:val="clear" w:color="auto" w:fill="FFFFFF"/>
        </w:rPr>
        <w:t>: selfishness extended to an in-group”:  favoritism, cronyism, nepotism, parochialism</w:t>
      </w:r>
    </w:p>
    <w:p w:rsidR="00BC57AC" w:rsidRPr="007A1173" w:rsidRDefault="00BC57AC" w:rsidP="00BC57AC">
      <w:pPr>
        <w:rPr>
          <w:sz w:val="24"/>
        </w:rPr>
        <w:sectPr w:rsidR="00BC57AC" w:rsidRPr="007A1173" w:rsidSect="00BC57AC">
          <w:type w:val="continuous"/>
          <w:pgSz w:w="12240" w:h="15840"/>
          <w:pgMar w:top="1440" w:right="1440" w:bottom="1440" w:left="1440" w:header="720" w:footer="720" w:gutter="0"/>
          <w:cols w:space="360"/>
          <w:docGrid w:linePitch="360"/>
        </w:sectPr>
      </w:pPr>
    </w:p>
    <w:p w:rsidR="00BC57AC" w:rsidRPr="007A1173" w:rsidRDefault="00BC57AC" w:rsidP="00BC57AC">
      <w:pPr>
        <w:rPr>
          <w:sz w:val="24"/>
        </w:rPr>
      </w:pPr>
      <w:r w:rsidRPr="007A1173">
        <w:rPr>
          <w:sz w:val="24"/>
        </w:rPr>
        <w:t xml:space="preserve">It may not be possible to prevent clever miscreants from engaging in these kinds of activities, but a </w:t>
      </w:r>
      <w:r w:rsidRPr="007A1173">
        <w:rPr>
          <w:b/>
          <w:sz w:val="24"/>
        </w:rPr>
        <w:t>healthy corporate culture</w:t>
      </w:r>
      <w:r w:rsidRPr="007A1173">
        <w:rPr>
          <w:sz w:val="24"/>
        </w:rPr>
        <w:t xml:space="preserve"> goes a long way.  When behaving well is the norm, bad behavior stands out as exceptional and it’s comparatively easy to determine how to correct the problem.  When institutional integrity is so compromised that people routinely sabotage each other to get ahead, even the most competent and well-meaning people will have a hard time making any headway. Replacing a few “bad apples” won’t solve this kind of problem.  </w:t>
      </w:r>
    </w:p>
    <w:p w:rsidR="00BC57AC" w:rsidRPr="007A1173" w:rsidRDefault="00BC57AC" w:rsidP="00BC57AC">
      <w:pPr>
        <w:rPr>
          <w:sz w:val="24"/>
          <w:u w:val="single"/>
        </w:rPr>
      </w:pPr>
      <w:r w:rsidRPr="007A1173">
        <w:rPr>
          <w:sz w:val="24"/>
          <w:u w:val="single"/>
        </w:rPr>
        <w:t>Be able to:</w:t>
      </w:r>
    </w:p>
    <w:p w:rsidR="00BC57AC" w:rsidRPr="007A1173" w:rsidRDefault="00BC57AC" w:rsidP="00BC57AC">
      <w:pPr>
        <w:pStyle w:val="ListParagraph"/>
        <w:numPr>
          <w:ilvl w:val="0"/>
          <w:numId w:val="4"/>
        </w:numPr>
        <w:rPr>
          <w:sz w:val="24"/>
        </w:rPr>
      </w:pPr>
      <w:r w:rsidRPr="007A1173">
        <w:rPr>
          <w:sz w:val="24"/>
        </w:rPr>
        <w:t>Explain what corruption is and provide examples from the lists.</w:t>
      </w:r>
    </w:p>
    <w:p w:rsidR="00BC57AC" w:rsidRPr="007A1173" w:rsidRDefault="00BC57AC" w:rsidP="00BC57AC">
      <w:pPr>
        <w:pStyle w:val="ListParagraph"/>
        <w:numPr>
          <w:ilvl w:val="0"/>
          <w:numId w:val="4"/>
        </w:numPr>
        <w:rPr>
          <w:sz w:val="24"/>
        </w:rPr>
      </w:pPr>
      <w:r w:rsidRPr="007A1173">
        <w:rPr>
          <w:sz w:val="24"/>
        </w:rPr>
        <w:t>Identify some failures that are not on the list.</w:t>
      </w:r>
    </w:p>
    <w:p w:rsidR="00BC57AC" w:rsidRPr="007A1173" w:rsidRDefault="00BC57AC" w:rsidP="00BC57AC">
      <w:pPr>
        <w:pStyle w:val="ListParagraph"/>
        <w:numPr>
          <w:ilvl w:val="0"/>
          <w:numId w:val="4"/>
        </w:numPr>
        <w:rPr>
          <w:sz w:val="24"/>
        </w:rPr>
      </w:pPr>
      <w:r w:rsidRPr="007A1173">
        <w:rPr>
          <w:sz w:val="24"/>
        </w:rPr>
        <w:t xml:space="preserve">Identify failures in a </w:t>
      </w:r>
      <w:proofErr w:type="gramStart"/>
      <w:r w:rsidRPr="007A1173">
        <w:rPr>
          <w:sz w:val="24"/>
        </w:rPr>
        <w:t>particular example</w:t>
      </w:r>
      <w:proofErr w:type="gramEnd"/>
      <w:r w:rsidRPr="007A1173">
        <w:rPr>
          <w:sz w:val="24"/>
        </w:rPr>
        <w:t xml:space="preserve"> of policy and offer possible corrections.</w:t>
      </w:r>
    </w:p>
    <w:p w:rsidR="00BC57AC" w:rsidRPr="007A1173" w:rsidRDefault="00BC57AC" w:rsidP="00BC57AC">
      <w:pPr>
        <w:pStyle w:val="ListParagraph"/>
        <w:numPr>
          <w:ilvl w:val="0"/>
          <w:numId w:val="4"/>
        </w:numPr>
        <w:rPr>
          <w:sz w:val="24"/>
        </w:rPr>
      </w:pPr>
      <w:r w:rsidRPr="007A1173">
        <w:rPr>
          <w:sz w:val="24"/>
        </w:rPr>
        <w:t>Identify ways to prevent or correct implementation failures.</w:t>
      </w:r>
    </w:p>
    <w:p w:rsidR="00BC57AC" w:rsidRPr="007A1173" w:rsidRDefault="00BC57AC" w:rsidP="00BC57AC">
      <w:pPr>
        <w:pStyle w:val="ListParagraph"/>
        <w:numPr>
          <w:ilvl w:val="0"/>
          <w:numId w:val="4"/>
        </w:numPr>
        <w:rPr>
          <w:sz w:val="24"/>
        </w:rPr>
      </w:pPr>
      <w:r w:rsidRPr="007A1173">
        <w:rPr>
          <w:sz w:val="24"/>
        </w:rPr>
        <w:t xml:space="preserve">Explain why or how the failure is an ethical failure. </w:t>
      </w:r>
    </w:p>
    <w:p w:rsidR="00BC57AC" w:rsidRPr="007A1173" w:rsidRDefault="00BC57AC" w:rsidP="00BC57AC">
      <w:pPr>
        <w:pStyle w:val="Heading2"/>
        <w:rPr>
          <w:rFonts w:cstheme="minorHAnsi"/>
          <w:sz w:val="24"/>
          <w:szCs w:val="24"/>
        </w:rPr>
      </w:pPr>
      <w:bookmarkStart w:id="8" w:name="_Toc20990810"/>
      <w:r w:rsidRPr="007A1173">
        <w:rPr>
          <w:rFonts w:cstheme="minorHAnsi"/>
          <w:sz w:val="24"/>
          <w:szCs w:val="24"/>
        </w:rPr>
        <w:t>Psychological and personal corruption</w:t>
      </w:r>
      <w:bookmarkEnd w:id="8"/>
    </w:p>
    <w:p w:rsidR="00BC57AC" w:rsidRPr="007A1173" w:rsidRDefault="00BC57AC" w:rsidP="00BC57AC">
      <w:pPr>
        <w:rPr>
          <w:sz w:val="24"/>
        </w:rPr>
      </w:pPr>
      <w:r w:rsidRPr="007A1173">
        <w:rPr>
          <w:sz w:val="24"/>
        </w:rPr>
        <w:t xml:space="preserve">Policy failures create an environment or corporate culture that </w:t>
      </w:r>
      <w:r w:rsidRPr="007A1173">
        <w:rPr>
          <w:b/>
          <w:sz w:val="24"/>
        </w:rPr>
        <w:t>is conducive to unethical behavior</w:t>
      </w:r>
      <w:r w:rsidRPr="007A1173">
        <w:rPr>
          <w:sz w:val="24"/>
        </w:rPr>
        <w:t xml:space="preserve">.  Individuals may also be morally corrupt in various ways. Corruption of character makes people </w:t>
      </w:r>
      <w:r w:rsidRPr="007A1173">
        <w:rPr>
          <w:b/>
          <w:sz w:val="24"/>
        </w:rPr>
        <w:t>prone to unethical behavior</w:t>
      </w:r>
      <w:r w:rsidRPr="007A1173">
        <w:rPr>
          <w:sz w:val="24"/>
        </w:rPr>
        <w:t xml:space="preserve"> and it </w:t>
      </w:r>
      <w:r w:rsidRPr="007A1173">
        <w:rPr>
          <w:b/>
          <w:sz w:val="24"/>
        </w:rPr>
        <w:t>contributes to institutional corruption</w:t>
      </w:r>
      <w:r w:rsidRPr="007A1173">
        <w:rPr>
          <w:sz w:val="24"/>
        </w:rPr>
        <w:t>.  Here are some common examples.</w:t>
      </w:r>
    </w:p>
    <w:p w:rsidR="00BC57AC" w:rsidRPr="007A1173" w:rsidRDefault="00BC57AC" w:rsidP="00BC57AC">
      <w:pPr>
        <w:pStyle w:val="Heading4"/>
        <w:spacing w:before="0" w:after="80"/>
        <w:rPr>
          <w:rFonts w:asciiTheme="minorHAnsi" w:hAnsiTheme="minorHAnsi" w:cstheme="minorHAnsi"/>
          <w:sz w:val="24"/>
        </w:rPr>
      </w:pPr>
      <w:r w:rsidRPr="007A1173">
        <w:rPr>
          <w:rFonts w:asciiTheme="minorHAnsi" w:hAnsiTheme="minorHAnsi" w:cstheme="minorHAnsi"/>
          <w:sz w:val="24"/>
        </w:rPr>
        <w:t>Classic vices</w:t>
      </w:r>
    </w:p>
    <w:p w:rsidR="00BC57AC" w:rsidRPr="007A1173" w:rsidRDefault="00BC57AC" w:rsidP="00BC57AC">
      <w:pPr>
        <w:pStyle w:val="ListParagraph"/>
        <w:numPr>
          <w:ilvl w:val="0"/>
          <w:numId w:val="5"/>
        </w:numPr>
        <w:spacing w:after="0"/>
        <w:contextualSpacing w:val="0"/>
        <w:rPr>
          <w:sz w:val="24"/>
        </w:rPr>
      </w:pPr>
      <w:r w:rsidRPr="007A1173">
        <w:rPr>
          <w:sz w:val="24"/>
          <w:u w:val="single"/>
        </w:rPr>
        <w:t>Cowardice</w:t>
      </w:r>
      <w:r w:rsidRPr="007A1173">
        <w:rPr>
          <w:sz w:val="24"/>
        </w:rPr>
        <w:t>: failure of responsibility due to fear of personal consequences</w:t>
      </w:r>
    </w:p>
    <w:p w:rsidR="00BC57AC" w:rsidRPr="007A1173" w:rsidRDefault="00BC57AC" w:rsidP="00BC57AC">
      <w:pPr>
        <w:pStyle w:val="ListParagraph"/>
        <w:numPr>
          <w:ilvl w:val="0"/>
          <w:numId w:val="5"/>
        </w:numPr>
        <w:spacing w:after="0"/>
        <w:contextualSpacing w:val="0"/>
        <w:rPr>
          <w:sz w:val="24"/>
        </w:rPr>
      </w:pPr>
      <w:r w:rsidRPr="007A1173">
        <w:rPr>
          <w:sz w:val="24"/>
          <w:u w:val="single"/>
        </w:rPr>
        <w:t>Greed</w:t>
      </w:r>
      <w:r w:rsidRPr="007A1173">
        <w:rPr>
          <w:sz w:val="24"/>
        </w:rPr>
        <w:t xml:space="preserve">: obsession with accumulation of personal wealth </w:t>
      </w:r>
    </w:p>
    <w:p w:rsidR="00BC57AC" w:rsidRPr="007A1173" w:rsidRDefault="00BC57AC" w:rsidP="00BC57AC">
      <w:pPr>
        <w:pStyle w:val="ListParagraph"/>
        <w:numPr>
          <w:ilvl w:val="0"/>
          <w:numId w:val="5"/>
        </w:numPr>
        <w:spacing w:after="0"/>
        <w:contextualSpacing w:val="0"/>
        <w:rPr>
          <w:sz w:val="24"/>
        </w:rPr>
      </w:pPr>
      <w:r w:rsidRPr="007A1173">
        <w:rPr>
          <w:sz w:val="24"/>
          <w:u w:val="single"/>
        </w:rPr>
        <w:t>Careerism/toxic ambition</w:t>
      </w:r>
      <w:r w:rsidRPr="007A1173">
        <w:rPr>
          <w:sz w:val="24"/>
        </w:rPr>
        <w:t>: single-minded need to get ahead; obsession with increasing one’s hierarchical status</w:t>
      </w:r>
    </w:p>
    <w:p w:rsidR="00BC57AC" w:rsidRPr="007A1173" w:rsidRDefault="00BC57AC" w:rsidP="00BC57AC">
      <w:pPr>
        <w:pStyle w:val="ListParagraph"/>
        <w:numPr>
          <w:ilvl w:val="0"/>
          <w:numId w:val="5"/>
        </w:numPr>
        <w:spacing w:after="80"/>
        <w:contextualSpacing w:val="0"/>
        <w:rPr>
          <w:sz w:val="24"/>
        </w:rPr>
      </w:pPr>
      <w:r w:rsidRPr="007A1173">
        <w:rPr>
          <w:sz w:val="24"/>
          <w:u w:val="single"/>
        </w:rPr>
        <w:t>Selfishness</w:t>
      </w:r>
      <w:r w:rsidRPr="007A1173">
        <w:rPr>
          <w:sz w:val="24"/>
        </w:rPr>
        <w:t>: general tendency to prioritize one’s own interests to the detriment or exclusion of others’</w:t>
      </w:r>
    </w:p>
    <w:p w:rsidR="00BC57AC" w:rsidRPr="007A1173" w:rsidRDefault="00BC57AC" w:rsidP="00BC57AC">
      <w:pPr>
        <w:pStyle w:val="Heading4"/>
        <w:spacing w:after="80"/>
        <w:rPr>
          <w:rFonts w:asciiTheme="minorHAnsi" w:hAnsiTheme="minorHAnsi" w:cstheme="minorHAnsi"/>
          <w:sz w:val="24"/>
        </w:rPr>
      </w:pPr>
      <w:r w:rsidRPr="007A1173">
        <w:rPr>
          <w:rFonts w:asciiTheme="minorHAnsi" w:hAnsiTheme="minorHAnsi" w:cstheme="minorHAnsi"/>
          <w:sz w:val="24"/>
        </w:rPr>
        <w:t>Weaknesses</w:t>
      </w:r>
    </w:p>
    <w:p w:rsidR="00BC57AC" w:rsidRPr="007A1173" w:rsidRDefault="00BC57AC" w:rsidP="00BC57AC">
      <w:pPr>
        <w:pStyle w:val="ListParagraph"/>
        <w:numPr>
          <w:ilvl w:val="0"/>
          <w:numId w:val="5"/>
        </w:numPr>
        <w:spacing w:after="0"/>
        <w:contextualSpacing w:val="0"/>
        <w:rPr>
          <w:sz w:val="24"/>
        </w:rPr>
      </w:pPr>
      <w:r w:rsidRPr="007A1173">
        <w:rPr>
          <w:sz w:val="24"/>
          <w:u w:val="single"/>
        </w:rPr>
        <w:t>Lack of integrity</w:t>
      </w:r>
      <w:r w:rsidRPr="007A1173">
        <w:rPr>
          <w:sz w:val="24"/>
        </w:rPr>
        <w:t>: unreliability in matters of import</w:t>
      </w:r>
    </w:p>
    <w:p w:rsidR="00BC57AC" w:rsidRPr="007A1173" w:rsidRDefault="00BC57AC" w:rsidP="00BC57AC">
      <w:pPr>
        <w:pStyle w:val="ListParagraph"/>
        <w:numPr>
          <w:ilvl w:val="0"/>
          <w:numId w:val="5"/>
        </w:numPr>
        <w:spacing w:after="0"/>
        <w:contextualSpacing w:val="0"/>
        <w:rPr>
          <w:sz w:val="24"/>
        </w:rPr>
      </w:pPr>
      <w:r w:rsidRPr="007A1173">
        <w:rPr>
          <w:sz w:val="24"/>
          <w:u w:val="single"/>
        </w:rPr>
        <w:t>Incompetence</w:t>
      </w:r>
      <w:r w:rsidRPr="007A1173">
        <w:rPr>
          <w:sz w:val="24"/>
        </w:rPr>
        <w:t>: persistent inability to do the work with professional adequacy</w:t>
      </w:r>
    </w:p>
    <w:p w:rsidR="00BC57AC" w:rsidRPr="007A1173" w:rsidRDefault="00BC57AC" w:rsidP="00BC57AC">
      <w:pPr>
        <w:pStyle w:val="ListParagraph"/>
        <w:numPr>
          <w:ilvl w:val="0"/>
          <w:numId w:val="5"/>
        </w:numPr>
        <w:spacing w:after="0"/>
        <w:contextualSpacing w:val="0"/>
        <w:rPr>
          <w:sz w:val="24"/>
        </w:rPr>
      </w:pPr>
      <w:r w:rsidRPr="007A1173">
        <w:rPr>
          <w:sz w:val="24"/>
          <w:u w:val="single"/>
        </w:rPr>
        <w:t>Excessive compliance</w:t>
      </w:r>
      <w:r w:rsidRPr="007A1173">
        <w:rPr>
          <w:sz w:val="24"/>
        </w:rPr>
        <w:t>: overly susceptible to peer pressure or hierarchical pressure</w:t>
      </w:r>
    </w:p>
    <w:p w:rsidR="00BC57AC" w:rsidRPr="007A1173" w:rsidRDefault="00BC57AC" w:rsidP="00BC57AC">
      <w:pPr>
        <w:pStyle w:val="ListParagraph"/>
        <w:numPr>
          <w:ilvl w:val="0"/>
          <w:numId w:val="5"/>
        </w:numPr>
        <w:spacing w:after="0"/>
        <w:contextualSpacing w:val="0"/>
        <w:rPr>
          <w:sz w:val="24"/>
        </w:rPr>
      </w:pPr>
      <w:r w:rsidRPr="007A1173">
        <w:rPr>
          <w:sz w:val="24"/>
          <w:u w:val="single"/>
        </w:rPr>
        <w:t>Shallowness/superficiality</w:t>
      </w:r>
      <w:r w:rsidRPr="007A1173">
        <w:rPr>
          <w:sz w:val="24"/>
        </w:rPr>
        <w:t>: lack of engagement with matters of genuine import</w:t>
      </w:r>
    </w:p>
    <w:p w:rsidR="00BC57AC" w:rsidRPr="007A1173" w:rsidRDefault="00BC57AC" w:rsidP="00BC57AC">
      <w:pPr>
        <w:pStyle w:val="ListParagraph"/>
        <w:numPr>
          <w:ilvl w:val="0"/>
          <w:numId w:val="5"/>
        </w:numPr>
        <w:spacing w:after="80"/>
        <w:contextualSpacing w:val="0"/>
        <w:rPr>
          <w:sz w:val="24"/>
        </w:rPr>
      </w:pPr>
      <w:r w:rsidRPr="007A1173">
        <w:rPr>
          <w:sz w:val="24"/>
          <w:u w:val="single"/>
        </w:rPr>
        <w:t>Desensitization/insensitivity</w:t>
      </w:r>
      <w:r w:rsidRPr="007A1173">
        <w:rPr>
          <w:sz w:val="24"/>
        </w:rPr>
        <w:t>: inability to notice ethical red flags and react appropriately</w:t>
      </w:r>
    </w:p>
    <w:p w:rsidR="00BC57AC" w:rsidRPr="007A1173" w:rsidRDefault="00BC57AC" w:rsidP="00BC57AC">
      <w:pPr>
        <w:pStyle w:val="Heading4"/>
        <w:spacing w:after="80"/>
        <w:rPr>
          <w:rFonts w:asciiTheme="minorHAnsi" w:hAnsiTheme="minorHAnsi" w:cstheme="minorHAnsi"/>
          <w:sz w:val="24"/>
        </w:rPr>
      </w:pPr>
      <w:r w:rsidRPr="007A1173">
        <w:rPr>
          <w:rFonts w:asciiTheme="minorHAnsi" w:hAnsiTheme="minorHAnsi" w:cstheme="minorHAnsi"/>
          <w:sz w:val="24"/>
        </w:rPr>
        <w:lastRenderedPageBreak/>
        <w:t>Pathologies</w:t>
      </w:r>
    </w:p>
    <w:p w:rsidR="00BC57AC" w:rsidRPr="007A1173" w:rsidRDefault="00BC57AC" w:rsidP="00BC57AC">
      <w:pPr>
        <w:pStyle w:val="ListParagraph"/>
        <w:numPr>
          <w:ilvl w:val="0"/>
          <w:numId w:val="5"/>
        </w:numPr>
        <w:spacing w:after="0"/>
        <w:contextualSpacing w:val="0"/>
        <w:rPr>
          <w:sz w:val="24"/>
        </w:rPr>
      </w:pPr>
      <w:r w:rsidRPr="007A1173">
        <w:rPr>
          <w:sz w:val="24"/>
          <w:u w:val="single"/>
        </w:rPr>
        <w:t>Sociopathic/psychopathic tendencies</w:t>
      </w:r>
      <w:r w:rsidRPr="007A1173">
        <w:rPr>
          <w:sz w:val="24"/>
        </w:rPr>
        <w:t>: lack of empathy, compassion, and other pro-social attitudes; lack of conscience</w:t>
      </w:r>
    </w:p>
    <w:p w:rsidR="00BC57AC" w:rsidRPr="007A1173" w:rsidRDefault="00BC57AC" w:rsidP="00BC57AC">
      <w:pPr>
        <w:pStyle w:val="ListParagraph"/>
        <w:numPr>
          <w:ilvl w:val="0"/>
          <w:numId w:val="5"/>
        </w:numPr>
        <w:spacing w:after="0"/>
        <w:contextualSpacing w:val="0"/>
        <w:rPr>
          <w:sz w:val="24"/>
        </w:rPr>
      </w:pPr>
      <w:r w:rsidRPr="007A1173">
        <w:rPr>
          <w:sz w:val="24"/>
          <w:u w:val="single"/>
        </w:rPr>
        <w:t>Sadistic tendencies</w:t>
      </w:r>
      <w:r w:rsidRPr="007A1173">
        <w:rPr>
          <w:sz w:val="24"/>
        </w:rPr>
        <w:t>: taking pleasure in harm to others</w:t>
      </w:r>
    </w:p>
    <w:p w:rsidR="00BC57AC" w:rsidRPr="007A1173" w:rsidRDefault="00BC57AC" w:rsidP="00BC57AC">
      <w:pPr>
        <w:pStyle w:val="ListParagraph"/>
        <w:numPr>
          <w:ilvl w:val="0"/>
          <w:numId w:val="5"/>
        </w:numPr>
        <w:spacing w:after="0"/>
        <w:contextualSpacing w:val="0"/>
        <w:rPr>
          <w:sz w:val="24"/>
        </w:rPr>
      </w:pPr>
      <w:r w:rsidRPr="007A1173">
        <w:rPr>
          <w:sz w:val="24"/>
          <w:u w:val="single"/>
        </w:rPr>
        <w:t>Malicious tendencies</w:t>
      </w:r>
      <w:r w:rsidRPr="007A1173">
        <w:rPr>
          <w:sz w:val="24"/>
        </w:rPr>
        <w:t>: harboring a desire to harm others</w:t>
      </w:r>
    </w:p>
    <w:p w:rsidR="00BC57AC" w:rsidRPr="007A1173" w:rsidRDefault="00BC57AC" w:rsidP="00BC57AC">
      <w:pPr>
        <w:pStyle w:val="ListParagraph"/>
        <w:numPr>
          <w:ilvl w:val="0"/>
          <w:numId w:val="5"/>
        </w:numPr>
        <w:spacing w:after="80"/>
        <w:contextualSpacing w:val="0"/>
        <w:rPr>
          <w:sz w:val="24"/>
        </w:rPr>
      </w:pPr>
      <w:r w:rsidRPr="007A1173">
        <w:rPr>
          <w:sz w:val="24"/>
          <w:u w:val="single"/>
        </w:rPr>
        <w:t>Abusive personality</w:t>
      </w:r>
      <w:r w:rsidRPr="007A1173">
        <w:rPr>
          <w:sz w:val="24"/>
        </w:rPr>
        <w:t>: obsessive need to control other people, usually specific people, by any means necessary – including dehumanization and violence</w:t>
      </w:r>
    </w:p>
    <w:p w:rsidR="00BC57AC" w:rsidRPr="007A1173" w:rsidRDefault="00BC57AC" w:rsidP="00BC57AC">
      <w:pPr>
        <w:pStyle w:val="Heading4"/>
        <w:spacing w:after="80"/>
        <w:rPr>
          <w:rFonts w:asciiTheme="minorHAnsi" w:hAnsiTheme="minorHAnsi" w:cstheme="minorHAnsi"/>
          <w:sz w:val="24"/>
        </w:rPr>
      </w:pPr>
      <w:r w:rsidRPr="007A1173">
        <w:rPr>
          <w:rFonts w:asciiTheme="minorHAnsi" w:hAnsiTheme="minorHAnsi" w:cstheme="minorHAnsi"/>
          <w:sz w:val="24"/>
        </w:rPr>
        <w:t xml:space="preserve">Isms </w:t>
      </w:r>
      <w:r w:rsidRPr="007A1173">
        <w:rPr>
          <w:rFonts w:asciiTheme="minorHAnsi" w:hAnsiTheme="minorHAnsi" w:cstheme="minorHAnsi"/>
          <w:i w:val="0"/>
          <w:sz w:val="24"/>
        </w:rPr>
        <w:t>(we’ll cover these in some depth later in the course)</w:t>
      </w:r>
    </w:p>
    <w:p w:rsidR="008C2322" w:rsidRPr="007A1173" w:rsidRDefault="008C2322" w:rsidP="00BC57AC">
      <w:pPr>
        <w:pStyle w:val="ListParagraph"/>
        <w:numPr>
          <w:ilvl w:val="0"/>
          <w:numId w:val="5"/>
        </w:numPr>
        <w:spacing w:after="0"/>
        <w:contextualSpacing w:val="0"/>
        <w:rPr>
          <w:sz w:val="24"/>
        </w:rPr>
        <w:sectPr w:rsidR="008C2322" w:rsidRPr="007A1173" w:rsidSect="00BC57AC">
          <w:type w:val="continuous"/>
          <w:pgSz w:w="12240" w:h="15840"/>
          <w:pgMar w:top="1440" w:right="1440" w:bottom="1440" w:left="1440" w:header="720" w:footer="720" w:gutter="0"/>
          <w:cols w:space="720"/>
          <w:docGrid w:linePitch="360"/>
        </w:sectPr>
      </w:pPr>
    </w:p>
    <w:p w:rsidR="00BC57AC" w:rsidRPr="007A1173" w:rsidRDefault="00BC57AC" w:rsidP="00BC57AC">
      <w:pPr>
        <w:pStyle w:val="ListParagraph"/>
        <w:numPr>
          <w:ilvl w:val="0"/>
          <w:numId w:val="5"/>
        </w:numPr>
        <w:spacing w:after="0"/>
        <w:contextualSpacing w:val="0"/>
        <w:rPr>
          <w:sz w:val="24"/>
        </w:rPr>
      </w:pPr>
      <w:r w:rsidRPr="007A1173">
        <w:rPr>
          <w:sz w:val="24"/>
        </w:rPr>
        <w:t>Racism</w:t>
      </w:r>
    </w:p>
    <w:p w:rsidR="00BC57AC" w:rsidRPr="007A1173" w:rsidRDefault="00BC57AC" w:rsidP="00BC57AC">
      <w:pPr>
        <w:pStyle w:val="ListParagraph"/>
        <w:numPr>
          <w:ilvl w:val="0"/>
          <w:numId w:val="5"/>
        </w:numPr>
        <w:spacing w:after="0"/>
        <w:contextualSpacing w:val="0"/>
        <w:rPr>
          <w:sz w:val="24"/>
        </w:rPr>
      </w:pPr>
      <w:r w:rsidRPr="007A1173">
        <w:rPr>
          <w:sz w:val="24"/>
        </w:rPr>
        <w:t>Sexism and misogyny</w:t>
      </w:r>
    </w:p>
    <w:p w:rsidR="00BC57AC" w:rsidRPr="007A1173" w:rsidRDefault="00BC57AC" w:rsidP="00BC57AC">
      <w:pPr>
        <w:pStyle w:val="ListParagraph"/>
        <w:numPr>
          <w:ilvl w:val="0"/>
          <w:numId w:val="5"/>
        </w:numPr>
        <w:spacing w:after="0"/>
        <w:contextualSpacing w:val="0"/>
        <w:rPr>
          <w:sz w:val="24"/>
        </w:rPr>
      </w:pPr>
      <w:r w:rsidRPr="007A1173">
        <w:rPr>
          <w:sz w:val="24"/>
        </w:rPr>
        <w:t>Ableism</w:t>
      </w:r>
    </w:p>
    <w:p w:rsidR="00BC57AC" w:rsidRPr="007A1173" w:rsidRDefault="00BC57AC" w:rsidP="00BC57AC">
      <w:pPr>
        <w:pStyle w:val="ListParagraph"/>
        <w:numPr>
          <w:ilvl w:val="0"/>
          <w:numId w:val="5"/>
        </w:numPr>
        <w:spacing w:after="80"/>
        <w:contextualSpacing w:val="0"/>
        <w:rPr>
          <w:sz w:val="24"/>
        </w:rPr>
      </w:pPr>
      <w:r w:rsidRPr="007A1173">
        <w:rPr>
          <w:sz w:val="24"/>
        </w:rPr>
        <w:t xml:space="preserve">Classism </w:t>
      </w:r>
    </w:p>
    <w:p w:rsidR="008C2322" w:rsidRPr="007A1173" w:rsidRDefault="008C2322" w:rsidP="00BC57AC">
      <w:pPr>
        <w:pStyle w:val="Heading2"/>
        <w:rPr>
          <w:rFonts w:cstheme="minorHAnsi"/>
          <w:b w:val="0"/>
          <w:sz w:val="24"/>
          <w:szCs w:val="24"/>
        </w:rPr>
        <w:sectPr w:rsidR="008C2322" w:rsidRPr="007A1173" w:rsidSect="008C2322">
          <w:type w:val="continuous"/>
          <w:pgSz w:w="12240" w:h="15840"/>
          <w:pgMar w:top="1440" w:right="1440" w:bottom="1440" w:left="1440" w:header="720" w:footer="720" w:gutter="0"/>
          <w:cols w:num="2" w:space="720"/>
          <w:docGrid w:linePitch="360"/>
        </w:sectPr>
      </w:pPr>
      <w:bookmarkStart w:id="9" w:name="_Toc19092522"/>
      <w:bookmarkStart w:id="10" w:name="_Toc20990811"/>
    </w:p>
    <w:p w:rsidR="00BC57AC" w:rsidRPr="007A1173" w:rsidRDefault="00BC57AC" w:rsidP="00BC57AC">
      <w:pPr>
        <w:pStyle w:val="Heading2"/>
        <w:rPr>
          <w:rFonts w:cstheme="minorHAnsi"/>
          <w:b w:val="0"/>
          <w:sz w:val="24"/>
          <w:szCs w:val="24"/>
        </w:rPr>
      </w:pPr>
      <w:r w:rsidRPr="007A1173">
        <w:rPr>
          <w:rFonts w:cstheme="minorHAnsi"/>
          <w:b w:val="0"/>
          <w:sz w:val="24"/>
          <w:szCs w:val="24"/>
        </w:rPr>
        <w:t>General indictments of corrupt behavior, decision, or character</w:t>
      </w:r>
      <w:bookmarkEnd w:id="9"/>
      <w:bookmarkEnd w:id="10"/>
    </w:p>
    <w:p w:rsidR="00BC57AC" w:rsidRPr="007A1173" w:rsidRDefault="00BC57AC" w:rsidP="00BC57AC">
      <w:pPr>
        <w:rPr>
          <w:sz w:val="24"/>
        </w:rPr>
        <w:sectPr w:rsidR="00BC57AC" w:rsidRPr="007A1173" w:rsidSect="00BC57AC">
          <w:type w:val="continuous"/>
          <w:pgSz w:w="12240" w:h="15840"/>
          <w:pgMar w:top="1440" w:right="1440" w:bottom="1440" w:left="1440" w:header="720" w:footer="720" w:gutter="0"/>
          <w:cols w:space="720"/>
          <w:docGrid w:linePitch="360"/>
        </w:sectPr>
      </w:pPr>
    </w:p>
    <w:p w:rsidR="00BC57AC" w:rsidRPr="007A1173" w:rsidRDefault="00BC57AC" w:rsidP="00BC57AC">
      <w:pPr>
        <w:spacing w:after="0"/>
        <w:ind w:left="360"/>
        <w:rPr>
          <w:sz w:val="24"/>
        </w:rPr>
      </w:pPr>
      <w:r w:rsidRPr="007A1173">
        <w:rPr>
          <w:sz w:val="24"/>
        </w:rPr>
        <w:t>Despicable</w:t>
      </w:r>
    </w:p>
    <w:p w:rsidR="00BC57AC" w:rsidRPr="007A1173" w:rsidRDefault="00BC57AC" w:rsidP="00BC57AC">
      <w:pPr>
        <w:spacing w:after="0"/>
        <w:ind w:left="360"/>
        <w:rPr>
          <w:sz w:val="24"/>
        </w:rPr>
      </w:pPr>
      <w:r w:rsidRPr="007A1173">
        <w:rPr>
          <w:sz w:val="24"/>
        </w:rPr>
        <w:t>Reprehensible</w:t>
      </w:r>
    </w:p>
    <w:p w:rsidR="00F64844" w:rsidRPr="007A1173" w:rsidRDefault="00F64844" w:rsidP="00F64844">
      <w:pPr>
        <w:spacing w:after="0"/>
        <w:ind w:left="360"/>
        <w:rPr>
          <w:sz w:val="24"/>
        </w:rPr>
      </w:pPr>
      <w:r w:rsidRPr="007A1173">
        <w:rPr>
          <w:sz w:val="24"/>
        </w:rPr>
        <w:br w:type="column"/>
      </w:r>
      <w:r w:rsidR="00BC57AC" w:rsidRPr="007A1173">
        <w:rPr>
          <w:sz w:val="24"/>
        </w:rPr>
        <w:t>Abhorrent</w:t>
      </w:r>
    </w:p>
    <w:p w:rsidR="00F64844" w:rsidRPr="007A1173" w:rsidRDefault="00BC57AC" w:rsidP="00F64844">
      <w:pPr>
        <w:spacing w:after="0"/>
        <w:ind w:left="360"/>
        <w:rPr>
          <w:sz w:val="24"/>
        </w:rPr>
      </w:pPr>
      <w:r w:rsidRPr="007A1173">
        <w:rPr>
          <w:sz w:val="24"/>
        </w:rPr>
        <w:t>Deplorable</w:t>
      </w:r>
    </w:p>
    <w:p w:rsidR="00F64844" w:rsidRPr="007A1173" w:rsidRDefault="00F64844" w:rsidP="00F64844">
      <w:pPr>
        <w:spacing w:after="0"/>
        <w:ind w:left="360"/>
        <w:rPr>
          <w:sz w:val="24"/>
        </w:rPr>
      </w:pPr>
      <w:r w:rsidRPr="007A1173">
        <w:rPr>
          <w:sz w:val="24"/>
        </w:rPr>
        <w:br w:type="column"/>
      </w:r>
      <w:r w:rsidR="00BC57AC" w:rsidRPr="007A1173">
        <w:rPr>
          <w:sz w:val="24"/>
        </w:rPr>
        <w:t>Depraved</w:t>
      </w:r>
    </w:p>
    <w:p w:rsidR="00F64844" w:rsidRPr="007A1173" w:rsidRDefault="00BC57AC" w:rsidP="00F64844">
      <w:pPr>
        <w:spacing w:after="0"/>
        <w:ind w:left="360"/>
        <w:rPr>
          <w:sz w:val="24"/>
        </w:rPr>
      </w:pPr>
      <w:r w:rsidRPr="007A1173">
        <w:rPr>
          <w:sz w:val="24"/>
        </w:rPr>
        <w:t>Indecent</w:t>
      </w:r>
    </w:p>
    <w:p w:rsidR="00F64844" w:rsidRPr="007A1173" w:rsidRDefault="00F64844" w:rsidP="00F64844">
      <w:pPr>
        <w:spacing w:after="0"/>
        <w:ind w:left="360"/>
        <w:rPr>
          <w:sz w:val="24"/>
        </w:rPr>
      </w:pPr>
      <w:r w:rsidRPr="007A1173">
        <w:rPr>
          <w:sz w:val="24"/>
        </w:rPr>
        <w:br w:type="column"/>
      </w:r>
      <w:r w:rsidR="00BC57AC" w:rsidRPr="007A1173">
        <w:rPr>
          <w:sz w:val="24"/>
        </w:rPr>
        <w:t>Underhanded</w:t>
      </w:r>
    </w:p>
    <w:p w:rsidR="00BC57AC" w:rsidRPr="007A1173" w:rsidRDefault="00BC57AC" w:rsidP="00F64844">
      <w:pPr>
        <w:spacing w:after="0"/>
        <w:ind w:left="360"/>
        <w:rPr>
          <w:sz w:val="24"/>
        </w:rPr>
      </w:pPr>
      <w:r w:rsidRPr="007A1173">
        <w:rPr>
          <w:sz w:val="24"/>
        </w:rPr>
        <w:t>Shameless</w:t>
      </w:r>
    </w:p>
    <w:p w:rsidR="00BC57AC" w:rsidRPr="007A1173" w:rsidRDefault="00BC57AC" w:rsidP="00BC57AC">
      <w:pPr>
        <w:pStyle w:val="Heading3"/>
        <w:rPr>
          <w:rFonts w:cstheme="minorHAnsi"/>
          <w:sz w:val="24"/>
        </w:rPr>
        <w:sectPr w:rsidR="00BC57AC" w:rsidRPr="007A1173" w:rsidSect="00F64844">
          <w:type w:val="continuous"/>
          <w:pgSz w:w="12240" w:h="15840"/>
          <w:pgMar w:top="1440" w:right="1440" w:bottom="1440" w:left="1440" w:header="720" w:footer="720" w:gutter="0"/>
          <w:cols w:num="4" w:space="216"/>
          <w:docGrid w:linePitch="360"/>
        </w:sectPr>
      </w:pPr>
    </w:p>
    <w:p w:rsidR="00BC57AC" w:rsidRPr="007A1173" w:rsidRDefault="00BC57AC" w:rsidP="00BC57AC">
      <w:pPr>
        <w:pStyle w:val="Heading3"/>
        <w:rPr>
          <w:rFonts w:cstheme="minorHAnsi"/>
          <w:color w:val="auto"/>
          <w:sz w:val="24"/>
        </w:rPr>
      </w:pPr>
      <w:bookmarkStart w:id="11" w:name="_Toc19092523"/>
      <w:bookmarkStart w:id="12" w:name="_Toc20990812"/>
      <w:r w:rsidRPr="007A1173">
        <w:rPr>
          <w:rFonts w:cstheme="minorHAnsi"/>
          <w:color w:val="auto"/>
          <w:sz w:val="24"/>
        </w:rPr>
        <w:t>Sources of personal corruption</w:t>
      </w:r>
      <w:bookmarkEnd w:id="11"/>
      <w:bookmarkEnd w:id="12"/>
      <w:r w:rsidRPr="007A1173">
        <w:rPr>
          <w:rFonts w:cstheme="minorHAnsi"/>
          <w:color w:val="auto"/>
          <w:sz w:val="24"/>
        </w:rPr>
        <w:t xml:space="preserve"> </w:t>
      </w:r>
    </w:p>
    <w:p w:rsidR="00BC57AC" w:rsidRPr="007A1173" w:rsidRDefault="00BC57AC" w:rsidP="00BC57AC">
      <w:pPr>
        <w:pStyle w:val="Heading4"/>
        <w:spacing w:before="0" w:after="80"/>
        <w:rPr>
          <w:rFonts w:asciiTheme="minorHAnsi" w:hAnsiTheme="minorHAnsi" w:cstheme="minorHAnsi"/>
          <w:sz w:val="24"/>
        </w:rPr>
      </w:pPr>
      <w:r w:rsidRPr="007A1173">
        <w:rPr>
          <w:rFonts w:asciiTheme="minorHAnsi" w:hAnsiTheme="minorHAnsi" w:cstheme="minorHAnsi"/>
          <w:sz w:val="24"/>
        </w:rPr>
        <w:t>Systemic</w:t>
      </w:r>
    </w:p>
    <w:p w:rsidR="00BC57AC" w:rsidRPr="007A1173" w:rsidRDefault="00BC57AC" w:rsidP="008C2322">
      <w:pPr>
        <w:pStyle w:val="ListParagraph"/>
        <w:numPr>
          <w:ilvl w:val="0"/>
          <w:numId w:val="6"/>
        </w:numPr>
        <w:spacing w:after="0"/>
        <w:contextualSpacing w:val="0"/>
        <w:rPr>
          <w:sz w:val="24"/>
        </w:rPr>
      </w:pPr>
      <w:r w:rsidRPr="007A1173">
        <w:rPr>
          <w:sz w:val="24"/>
        </w:rPr>
        <w:t>Money makes you mean. Power corrupts.</w:t>
      </w:r>
    </w:p>
    <w:p w:rsidR="00BC57AC" w:rsidRPr="007A1173" w:rsidRDefault="00BC57AC" w:rsidP="008C2322">
      <w:pPr>
        <w:pStyle w:val="ListParagraph"/>
        <w:numPr>
          <w:ilvl w:val="0"/>
          <w:numId w:val="6"/>
        </w:numPr>
        <w:spacing w:after="0"/>
        <w:contextualSpacing w:val="0"/>
        <w:rPr>
          <w:b/>
          <w:sz w:val="24"/>
        </w:rPr>
      </w:pPr>
      <w:r w:rsidRPr="007A1173">
        <w:rPr>
          <w:b/>
          <w:sz w:val="24"/>
        </w:rPr>
        <w:t xml:space="preserve">Hierarchy itself </w:t>
      </w:r>
      <w:r w:rsidRPr="007A1173">
        <w:rPr>
          <w:sz w:val="24"/>
        </w:rPr>
        <w:t xml:space="preserve">(read </w:t>
      </w:r>
      <w:r w:rsidR="007A1173">
        <w:rPr>
          <w:sz w:val="24"/>
        </w:rPr>
        <w:t>3</w:t>
      </w:r>
      <w:r w:rsidRPr="007A1173">
        <w:rPr>
          <w:sz w:val="24"/>
        </w:rPr>
        <w:t xml:space="preserve"> articles on hierarchy for homework)</w:t>
      </w:r>
    </w:p>
    <w:p w:rsidR="00BC57AC" w:rsidRPr="007A1173" w:rsidRDefault="00BC57AC" w:rsidP="008C2322">
      <w:pPr>
        <w:pStyle w:val="ListParagraph"/>
        <w:numPr>
          <w:ilvl w:val="0"/>
          <w:numId w:val="6"/>
        </w:numPr>
        <w:spacing w:after="0"/>
        <w:contextualSpacing w:val="0"/>
        <w:rPr>
          <w:sz w:val="24"/>
        </w:rPr>
      </w:pPr>
      <w:r w:rsidRPr="007A1173">
        <w:rPr>
          <w:sz w:val="24"/>
        </w:rPr>
        <w:t>Pressure, opportunity, rationalization ∆</w:t>
      </w:r>
    </w:p>
    <w:p w:rsidR="00BC57AC" w:rsidRPr="007A1173" w:rsidRDefault="00BC57AC" w:rsidP="008C2322">
      <w:pPr>
        <w:pStyle w:val="ListParagraph"/>
        <w:numPr>
          <w:ilvl w:val="0"/>
          <w:numId w:val="6"/>
        </w:numPr>
        <w:spacing w:after="0"/>
        <w:contextualSpacing w:val="0"/>
        <w:rPr>
          <w:sz w:val="24"/>
        </w:rPr>
      </w:pPr>
      <w:r w:rsidRPr="007A1173">
        <w:rPr>
          <w:sz w:val="24"/>
        </w:rPr>
        <w:t>Conflicts of interest for people who have fiduciary duties</w:t>
      </w:r>
    </w:p>
    <w:p w:rsidR="00BC57AC" w:rsidRPr="007A1173" w:rsidRDefault="00BC57AC" w:rsidP="00BC57AC">
      <w:pPr>
        <w:pStyle w:val="ListParagraph"/>
        <w:numPr>
          <w:ilvl w:val="0"/>
          <w:numId w:val="6"/>
        </w:numPr>
        <w:spacing w:after="80"/>
        <w:contextualSpacing w:val="0"/>
        <w:rPr>
          <w:sz w:val="24"/>
        </w:rPr>
      </w:pPr>
      <w:r w:rsidRPr="007A1173">
        <w:rPr>
          <w:sz w:val="24"/>
        </w:rPr>
        <w:t>Policy failures, both kinds</w:t>
      </w:r>
    </w:p>
    <w:p w:rsidR="00BC57AC" w:rsidRPr="007A1173" w:rsidRDefault="00BC57AC" w:rsidP="00F64844">
      <w:pPr>
        <w:pStyle w:val="Heading4"/>
        <w:spacing w:before="240" w:after="80"/>
        <w:rPr>
          <w:rFonts w:asciiTheme="minorHAnsi" w:hAnsiTheme="minorHAnsi" w:cstheme="minorHAnsi"/>
          <w:sz w:val="24"/>
        </w:rPr>
      </w:pPr>
      <w:r w:rsidRPr="007A1173">
        <w:rPr>
          <w:rFonts w:asciiTheme="minorHAnsi" w:hAnsiTheme="minorHAnsi" w:cstheme="minorHAnsi"/>
          <w:sz w:val="24"/>
        </w:rPr>
        <w:t>Personal</w:t>
      </w:r>
      <w:r w:rsidR="00F64844" w:rsidRPr="007A1173">
        <w:rPr>
          <w:rFonts w:asciiTheme="minorHAnsi" w:hAnsiTheme="minorHAnsi" w:cstheme="minorHAnsi"/>
          <w:sz w:val="24"/>
        </w:rPr>
        <w:t xml:space="preserve"> (p</w:t>
      </w:r>
      <w:r w:rsidRPr="007A1173">
        <w:rPr>
          <w:rFonts w:asciiTheme="minorHAnsi" w:hAnsiTheme="minorHAnsi" w:cstheme="minorHAnsi"/>
          <w:sz w:val="24"/>
        </w:rPr>
        <w:t>eer/associate failures like those listed above</w:t>
      </w:r>
      <w:r w:rsidR="00F64844" w:rsidRPr="007A1173">
        <w:rPr>
          <w:rFonts w:asciiTheme="minorHAnsi" w:hAnsiTheme="minorHAnsi" w:cstheme="minorHAnsi"/>
          <w:sz w:val="24"/>
        </w:rPr>
        <w:t>)</w:t>
      </w:r>
    </w:p>
    <w:p w:rsidR="00BC57AC" w:rsidRPr="007A1173" w:rsidRDefault="00BC57AC" w:rsidP="00BC57AC">
      <w:pPr>
        <w:pStyle w:val="Heading4"/>
        <w:spacing w:before="240" w:after="120"/>
        <w:rPr>
          <w:rFonts w:asciiTheme="minorHAnsi" w:hAnsiTheme="minorHAnsi" w:cstheme="minorHAnsi"/>
          <w:sz w:val="24"/>
        </w:rPr>
      </w:pPr>
      <w:r w:rsidRPr="007A1173">
        <w:rPr>
          <w:rFonts w:asciiTheme="minorHAnsi" w:hAnsiTheme="minorHAnsi" w:cstheme="minorHAnsi"/>
          <w:sz w:val="24"/>
        </w:rPr>
        <w:t xml:space="preserve">Ideological </w:t>
      </w:r>
    </w:p>
    <w:p w:rsidR="00BC57AC" w:rsidRPr="007A1173" w:rsidRDefault="00BC57AC" w:rsidP="00F64844">
      <w:pPr>
        <w:pStyle w:val="ListParagraph"/>
        <w:spacing w:after="80"/>
        <w:ind w:left="360"/>
        <w:contextualSpacing w:val="0"/>
        <w:rPr>
          <w:sz w:val="24"/>
          <w:u w:val="single"/>
        </w:rPr>
      </w:pPr>
      <w:r w:rsidRPr="007A1173">
        <w:rPr>
          <w:sz w:val="24"/>
          <w:u w:val="single"/>
        </w:rPr>
        <w:t>Textbook ideologies gone wrong</w:t>
      </w:r>
    </w:p>
    <w:p w:rsidR="00BC57AC" w:rsidRPr="007A1173" w:rsidRDefault="00BC57AC" w:rsidP="00BC57AC">
      <w:pPr>
        <w:pStyle w:val="ListParagraph"/>
        <w:numPr>
          <w:ilvl w:val="0"/>
          <w:numId w:val="7"/>
        </w:numPr>
        <w:spacing w:after="80"/>
        <w:contextualSpacing w:val="0"/>
        <w:rPr>
          <w:sz w:val="24"/>
        </w:rPr>
      </w:pPr>
      <w:r w:rsidRPr="007A1173">
        <w:rPr>
          <w:sz w:val="24"/>
        </w:rPr>
        <w:t>Exclusionary interpretation of shareholder wealth maximization (SWM) or SWM + exclusionary interpretation of the doctrine of double effect (DDE): “My only duty is to the shareholders." “I’m not responsible for unintended side effects.” (see next section)</w:t>
      </w:r>
    </w:p>
    <w:p w:rsidR="00BC57AC" w:rsidRPr="007A1173" w:rsidRDefault="00BC57AC" w:rsidP="00BC57AC">
      <w:pPr>
        <w:pStyle w:val="ListParagraph"/>
        <w:numPr>
          <w:ilvl w:val="0"/>
          <w:numId w:val="7"/>
        </w:numPr>
        <w:spacing w:after="80"/>
        <w:contextualSpacing w:val="0"/>
        <w:rPr>
          <w:sz w:val="24"/>
        </w:rPr>
      </w:pPr>
      <w:proofErr w:type="spellStart"/>
      <w:r w:rsidRPr="007A1173">
        <w:rPr>
          <w:sz w:val="24"/>
        </w:rPr>
        <w:t>Contractualist</w:t>
      </w:r>
      <w:proofErr w:type="spellEnd"/>
      <w:r w:rsidRPr="007A1173">
        <w:rPr>
          <w:sz w:val="24"/>
        </w:rPr>
        <w:t xml:space="preserve"> reductionism: “I never promised to/not to…” </w:t>
      </w:r>
    </w:p>
    <w:p w:rsidR="00BC57AC" w:rsidRPr="007A1173" w:rsidRDefault="00BC57AC" w:rsidP="00BC57AC">
      <w:pPr>
        <w:pStyle w:val="ListParagraph"/>
        <w:numPr>
          <w:ilvl w:val="0"/>
          <w:numId w:val="7"/>
        </w:numPr>
        <w:spacing w:after="80"/>
        <w:contextualSpacing w:val="0"/>
        <w:rPr>
          <w:sz w:val="24"/>
        </w:rPr>
      </w:pPr>
      <w:r w:rsidRPr="007A1173">
        <w:rPr>
          <w:sz w:val="24"/>
        </w:rPr>
        <w:t>Ethical relativism/subjectivism: “It’s all relative” “It’s all subjective” (ideological appeals to futility)</w:t>
      </w:r>
    </w:p>
    <w:p w:rsidR="00BC57AC" w:rsidRPr="007A1173" w:rsidRDefault="00BC57AC" w:rsidP="00BC57AC">
      <w:pPr>
        <w:pStyle w:val="ListParagraph"/>
        <w:spacing w:before="240" w:after="80"/>
        <w:ind w:left="360"/>
        <w:contextualSpacing w:val="0"/>
        <w:rPr>
          <w:sz w:val="24"/>
        </w:rPr>
      </w:pPr>
      <w:r w:rsidRPr="007A1173">
        <w:rPr>
          <w:sz w:val="24"/>
          <w:u w:val="single"/>
        </w:rPr>
        <w:t>Credos</w:t>
      </w:r>
      <w:r w:rsidRPr="007A1173">
        <w:rPr>
          <w:sz w:val="24"/>
        </w:rPr>
        <w:t xml:space="preserve"> (unreflective, uninformed adherence to a slogan)</w:t>
      </w:r>
    </w:p>
    <w:p w:rsidR="00F64844" w:rsidRPr="007A1173" w:rsidRDefault="00F64844" w:rsidP="008C2322">
      <w:pPr>
        <w:pStyle w:val="ListParagraph"/>
        <w:numPr>
          <w:ilvl w:val="0"/>
          <w:numId w:val="7"/>
        </w:numPr>
        <w:spacing w:after="0"/>
        <w:contextualSpacing w:val="0"/>
        <w:rPr>
          <w:i/>
          <w:sz w:val="24"/>
        </w:rPr>
        <w:sectPr w:rsidR="00F64844" w:rsidRPr="007A1173" w:rsidSect="00FA047F">
          <w:footerReference w:type="default" r:id="rId8"/>
          <w:type w:val="continuous"/>
          <w:pgSz w:w="12240" w:h="15840"/>
          <w:pgMar w:top="1440" w:right="2160" w:bottom="1440" w:left="1440" w:header="720" w:footer="720" w:gutter="0"/>
          <w:cols w:space="720"/>
          <w:docGrid w:linePitch="360"/>
        </w:sectPr>
      </w:pPr>
    </w:p>
    <w:p w:rsidR="00BC57AC" w:rsidRPr="007A1173" w:rsidRDefault="00BC57AC" w:rsidP="008C2322">
      <w:pPr>
        <w:pStyle w:val="ListParagraph"/>
        <w:numPr>
          <w:ilvl w:val="0"/>
          <w:numId w:val="7"/>
        </w:numPr>
        <w:spacing w:after="0"/>
        <w:contextualSpacing w:val="0"/>
        <w:rPr>
          <w:i/>
          <w:sz w:val="24"/>
        </w:rPr>
      </w:pPr>
      <w:r w:rsidRPr="007A1173">
        <w:rPr>
          <w:i/>
          <w:sz w:val="24"/>
        </w:rPr>
        <w:t xml:space="preserve">Greed is good </w:t>
      </w:r>
    </w:p>
    <w:p w:rsidR="00BC57AC" w:rsidRPr="007A1173" w:rsidRDefault="00BC57AC" w:rsidP="008C2322">
      <w:pPr>
        <w:pStyle w:val="ListParagraph"/>
        <w:numPr>
          <w:ilvl w:val="0"/>
          <w:numId w:val="7"/>
        </w:numPr>
        <w:spacing w:after="0"/>
        <w:contextualSpacing w:val="0"/>
        <w:rPr>
          <w:i/>
          <w:sz w:val="24"/>
        </w:rPr>
      </w:pPr>
      <w:r w:rsidRPr="007A1173">
        <w:rPr>
          <w:i/>
          <w:sz w:val="24"/>
        </w:rPr>
        <w:t>Growth is good</w:t>
      </w:r>
    </w:p>
    <w:p w:rsidR="00BC57AC" w:rsidRPr="007A1173" w:rsidRDefault="00BC57AC" w:rsidP="008C2322">
      <w:pPr>
        <w:pStyle w:val="ListParagraph"/>
        <w:numPr>
          <w:ilvl w:val="0"/>
          <w:numId w:val="7"/>
        </w:numPr>
        <w:spacing w:after="0"/>
        <w:contextualSpacing w:val="0"/>
        <w:rPr>
          <w:i/>
          <w:sz w:val="24"/>
        </w:rPr>
      </w:pPr>
      <w:r w:rsidRPr="007A1173">
        <w:rPr>
          <w:i/>
          <w:sz w:val="24"/>
        </w:rPr>
        <w:t xml:space="preserve">A free market is a fair one </w:t>
      </w:r>
    </w:p>
    <w:p w:rsidR="00BC57AC" w:rsidRPr="007A1173" w:rsidRDefault="00F64844" w:rsidP="008C2322">
      <w:pPr>
        <w:pStyle w:val="ListParagraph"/>
        <w:numPr>
          <w:ilvl w:val="0"/>
          <w:numId w:val="7"/>
        </w:numPr>
        <w:spacing w:after="0"/>
        <w:contextualSpacing w:val="0"/>
        <w:rPr>
          <w:i/>
          <w:sz w:val="24"/>
        </w:rPr>
      </w:pPr>
      <w:r w:rsidRPr="007A1173">
        <w:rPr>
          <w:i/>
          <w:sz w:val="24"/>
        </w:rPr>
        <w:br w:type="column"/>
      </w:r>
      <w:r w:rsidR="00BC57AC" w:rsidRPr="007A1173">
        <w:rPr>
          <w:i/>
          <w:sz w:val="24"/>
        </w:rPr>
        <w:t>The customer is always right</w:t>
      </w:r>
    </w:p>
    <w:p w:rsidR="00BC57AC" w:rsidRPr="007A1173" w:rsidRDefault="00BC57AC" w:rsidP="00F64844">
      <w:pPr>
        <w:pStyle w:val="ListParagraph"/>
        <w:numPr>
          <w:ilvl w:val="0"/>
          <w:numId w:val="7"/>
        </w:numPr>
        <w:spacing w:after="0"/>
        <w:contextualSpacing w:val="0"/>
        <w:rPr>
          <w:i/>
          <w:sz w:val="24"/>
        </w:rPr>
      </w:pPr>
      <w:r w:rsidRPr="007A1173">
        <w:rPr>
          <w:i/>
          <w:sz w:val="24"/>
        </w:rPr>
        <w:t>No harm, no foul</w:t>
      </w:r>
    </w:p>
    <w:p w:rsidR="00F64844" w:rsidRPr="007A1173" w:rsidRDefault="00F64844" w:rsidP="00BC57AC">
      <w:pPr>
        <w:pStyle w:val="ListParagraph"/>
        <w:numPr>
          <w:ilvl w:val="0"/>
          <w:numId w:val="7"/>
        </w:numPr>
        <w:spacing w:after="80"/>
        <w:contextualSpacing w:val="0"/>
        <w:rPr>
          <w:i/>
          <w:sz w:val="24"/>
        </w:rPr>
      </w:pPr>
      <w:r w:rsidRPr="007A1173">
        <w:rPr>
          <w:i/>
          <w:sz w:val="24"/>
        </w:rPr>
        <w:t>It’s just business</w:t>
      </w:r>
    </w:p>
    <w:p w:rsidR="003C2ADC" w:rsidRPr="007A1173" w:rsidRDefault="003C2ADC" w:rsidP="00BC57AC">
      <w:pPr>
        <w:spacing w:before="240" w:after="80"/>
        <w:ind w:left="360"/>
        <w:rPr>
          <w:sz w:val="24"/>
          <w:u w:val="single"/>
        </w:rPr>
        <w:sectPr w:rsidR="003C2ADC" w:rsidRPr="007A1173" w:rsidSect="00F64844">
          <w:type w:val="continuous"/>
          <w:pgSz w:w="12240" w:h="15840"/>
          <w:pgMar w:top="1440" w:right="2160" w:bottom="1440" w:left="1440" w:header="720" w:footer="720" w:gutter="0"/>
          <w:cols w:num="2" w:space="720"/>
          <w:docGrid w:linePitch="360"/>
        </w:sectPr>
      </w:pPr>
    </w:p>
    <w:p w:rsidR="00BC57AC" w:rsidRPr="007A1173" w:rsidRDefault="00BC57AC" w:rsidP="00BC57AC">
      <w:pPr>
        <w:spacing w:before="240" w:after="80"/>
        <w:ind w:left="360"/>
        <w:rPr>
          <w:sz w:val="24"/>
        </w:rPr>
      </w:pPr>
      <w:r w:rsidRPr="007A1173">
        <w:rPr>
          <w:sz w:val="24"/>
          <w:u w:val="single"/>
        </w:rPr>
        <w:lastRenderedPageBreak/>
        <w:t>Partisan political positions</w:t>
      </w:r>
      <w:r w:rsidRPr="007A1173">
        <w:rPr>
          <w:sz w:val="24"/>
        </w:rPr>
        <w:t xml:space="preserve"> (unreflective or uninformed bandwagon blanket positions)</w:t>
      </w:r>
    </w:p>
    <w:p w:rsidR="00BC57AC" w:rsidRPr="007A1173" w:rsidRDefault="00BC57AC" w:rsidP="008C2322">
      <w:pPr>
        <w:pStyle w:val="ListParagraph"/>
        <w:numPr>
          <w:ilvl w:val="0"/>
          <w:numId w:val="7"/>
        </w:numPr>
        <w:spacing w:after="0"/>
        <w:contextualSpacing w:val="0"/>
        <w:rPr>
          <w:sz w:val="24"/>
        </w:rPr>
      </w:pPr>
      <w:r w:rsidRPr="007A1173">
        <w:rPr>
          <w:sz w:val="24"/>
        </w:rPr>
        <w:t>Pro/anti Union (without regard to context or actual performance)</w:t>
      </w:r>
    </w:p>
    <w:p w:rsidR="00BC57AC" w:rsidRPr="007A1173" w:rsidRDefault="00BC57AC" w:rsidP="008C2322">
      <w:pPr>
        <w:pStyle w:val="ListParagraph"/>
        <w:numPr>
          <w:ilvl w:val="0"/>
          <w:numId w:val="7"/>
        </w:numPr>
        <w:spacing w:after="0"/>
        <w:contextualSpacing w:val="0"/>
        <w:rPr>
          <w:sz w:val="24"/>
        </w:rPr>
      </w:pPr>
      <w:r w:rsidRPr="007A1173">
        <w:rPr>
          <w:sz w:val="24"/>
        </w:rPr>
        <w:t xml:space="preserve">Pro deregulation (as opposed to favoring </w:t>
      </w:r>
      <w:r w:rsidRPr="007A1173">
        <w:rPr>
          <w:i/>
          <w:sz w:val="24"/>
        </w:rPr>
        <w:t>better</w:t>
      </w:r>
      <w:r w:rsidRPr="007A1173">
        <w:rPr>
          <w:sz w:val="24"/>
        </w:rPr>
        <w:t xml:space="preserve"> regulation)</w:t>
      </w:r>
    </w:p>
    <w:p w:rsidR="00BC57AC" w:rsidRPr="007A1173" w:rsidRDefault="00BC57AC" w:rsidP="008C2322">
      <w:pPr>
        <w:pStyle w:val="ListParagraph"/>
        <w:numPr>
          <w:ilvl w:val="0"/>
          <w:numId w:val="7"/>
        </w:numPr>
        <w:spacing w:after="0"/>
        <w:contextualSpacing w:val="0"/>
        <w:rPr>
          <w:sz w:val="24"/>
        </w:rPr>
      </w:pPr>
      <w:proofErr w:type="spellStart"/>
      <w:r w:rsidRPr="007A1173">
        <w:rPr>
          <w:sz w:val="24"/>
        </w:rPr>
        <w:t>Anti tax</w:t>
      </w:r>
      <w:proofErr w:type="spellEnd"/>
      <w:r w:rsidRPr="007A1173">
        <w:rPr>
          <w:sz w:val="24"/>
        </w:rPr>
        <w:t xml:space="preserve"> (as opposed to favoring </w:t>
      </w:r>
      <w:r w:rsidRPr="007A1173">
        <w:rPr>
          <w:i/>
          <w:sz w:val="24"/>
        </w:rPr>
        <w:t>better</w:t>
      </w:r>
      <w:r w:rsidRPr="007A1173">
        <w:rPr>
          <w:sz w:val="24"/>
        </w:rPr>
        <w:t xml:space="preserve"> taxation and infrastructure support)</w:t>
      </w:r>
    </w:p>
    <w:p w:rsidR="00BC57AC" w:rsidRPr="007A1173" w:rsidRDefault="00BC57AC" w:rsidP="00BC57AC">
      <w:pPr>
        <w:pStyle w:val="ListParagraph"/>
        <w:numPr>
          <w:ilvl w:val="0"/>
          <w:numId w:val="7"/>
        </w:numPr>
        <w:spacing w:after="80"/>
        <w:contextualSpacing w:val="0"/>
        <w:rPr>
          <w:sz w:val="24"/>
        </w:rPr>
      </w:pPr>
      <w:r w:rsidRPr="007A1173">
        <w:rPr>
          <w:sz w:val="24"/>
        </w:rPr>
        <w:t xml:space="preserve">Pro internet freedom or net neutrality (as opposed to a </w:t>
      </w:r>
      <w:r w:rsidRPr="007A1173">
        <w:rPr>
          <w:i/>
          <w:sz w:val="24"/>
        </w:rPr>
        <w:t>wise</w:t>
      </w:r>
      <w:r w:rsidRPr="007A1173">
        <w:rPr>
          <w:sz w:val="24"/>
        </w:rPr>
        <w:t xml:space="preserve"> balance of the two)</w:t>
      </w:r>
    </w:p>
    <w:p w:rsidR="00BC57AC" w:rsidRPr="007A1173" w:rsidRDefault="00BC57AC" w:rsidP="00BC57AC">
      <w:pPr>
        <w:pStyle w:val="ListParagraph"/>
        <w:spacing w:before="240" w:after="80"/>
        <w:ind w:left="360"/>
        <w:contextualSpacing w:val="0"/>
        <w:rPr>
          <w:sz w:val="24"/>
        </w:rPr>
      </w:pPr>
      <w:r w:rsidRPr="007A1173">
        <w:rPr>
          <w:sz w:val="24"/>
          <w:u w:val="single"/>
        </w:rPr>
        <w:t>Rationalized mentalities</w:t>
      </w:r>
      <w:r w:rsidRPr="007A1173">
        <w:rPr>
          <w:sz w:val="24"/>
        </w:rPr>
        <w:t xml:space="preserve"> </w:t>
      </w:r>
    </w:p>
    <w:p w:rsidR="00BC57AC" w:rsidRPr="007A1173" w:rsidRDefault="00BC57AC" w:rsidP="00F64844">
      <w:pPr>
        <w:pStyle w:val="ListParagraph"/>
        <w:numPr>
          <w:ilvl w:val="0"/>
          <w:numId w:val="7"/>
        </w:numPr>
        <w:spacing w:after="0"/>
        <w:contextualSpacing w:val="0"/>
        <w:rPr>
          <w:sz w:val="24"/>
        </w:rPr>
      </w:pPr>
      <w:r w:rsidRPr="007A1173">
        <w:rPr>
          <w:sz w:val="24"/>
        </w:rPr>
        <w:t xml:space="preserve">Not my job </w:t>
      </w:r>
    </w:p>
    <w:p w:rsidR="00BC57AC" w:rsidRPr="007A1173" w:rsidRDefault="00BC57AC" w:rsidP="00BC57AC">
      <w:pPr>
        <w:pStyle w:val="ListParagraph"/>
        <w:numPr>
          <w:ilvl w:val="0"/>
          <w:numId w:val="7"/>
        </w:numPr>
        <w:spacing w:after="80"/>
        <w:contextualSpacing w:val="0"/>
        <w:rPr>
          <w:sz w:val="24"/>
        </w:rPr>
      </w:pPr>
      <w:r w:rsidRPr="007A1173">
        <w:rPr>
          <w:sz w:val="24"/>
        </w:rPr>
        <w:t xml:space="preserve">Contempt for the less privileged (isms are often ideologically grounded) </w:t>
      </w:r>
    </w:p>
    <w:p w:rsidR="00AF52D1" w:rsidRPr="007A1173" w:rsidRDefault="00AF52D1" w:rsidP="00BC57AC">
      <w:pPr>
        <w:pStyle w:val="ListParagraph"/>
        <w:ind w:left="0"/>
        <w:rPr>
          <w:sz w:val="24"/>
        </w:rPr>
      </w:pPr>
    </w:p>
    <w:p w:rsidR="00BC57AC" w:rsidRPr="007A1173" w:rsidRDefault="00BC57AC" w:rsidP="007A1173">
      <w:pPr>
        <w:rPr>
          <w:b/>
        </w:rPr>
      </w:pPr>
      <w:bookmarkStart w:id="13" w:name="_Toc19092524"/>
      <w:bookmarkStart w:id="14" w:name="_Toc20990813"/>
      <w:bookmarkStart w:id="15" w:name="_Toc522369011"/>
      <w:r w:rsidRPr="007A1173">
        <w:t>How do we get from bad policy or ideological corruption to violations of basic ethical imperatives?</w:t>
      </w:r>
      <w:bookmarkEnd w:id="13"/>
      <w:bookmarkEnd w:id="14"/>
    </w:p>
    <w:p w:rsidR="00BC57AC" w:rsidRPr="007A1173" w:rsidRDefault="00BC57AC" w:rsidP="00BC57AC">
      <w:pPr>
        <w:rPr>
          <w:sz w:val="24"/>
        </w:rPr>
      </w:pPr>
    </w:p>
    <w:p w:rsidR="00BC57AC" w:rsidRPr="007A1173" w:rsidRDefault="00BC57AC" w:rsidP="00BC57AC">
      <w:pPr>
        <w:pStyle w:val="Heading1"/>
        <w:rPr>
          <w:sz w:val="24"/>
          <w:szCs w:val="24"/>
        </w:rPr>
      </w:pPr>
      <w:bookmarkStart w:id="16" w:name="_Toc20990814"/>
      <w:r w:rsidRPr="007A1173">
        <w:rPr>
          <w:sz w:val="24"/>
          <w:szCs w:val="24"/>
        </w:rPr>
        <w:t>Do No Harm…It’s not just for doctors</w:t>
      </w:r>
      <w:bookmarkEnd w:id="15"/>
      <w:bookmarkEnd w:id="16"/>
    </w:p>
    <w:p w:rsidR="00BC57AC" w:rsidRPr="007A1173" w:rsidRDefault="00BC57AC" w:rsidP="00BC57AC">
      <w:pPr>
        <w:ind w:right="-630"/>
        <w:rPr>
          <w:sz w:val="24"/>
        </w:rPr>
      </w:pPr>
      <w:r w:rsidRPr="007A1173">
        <w:rPr>
          <w:sz w:val="24"/>
        </w:rPr>
        <w:t xml:space="preserve">Fairness and respect are two core values that you will find in most codes of conduct (see examples on BB). It is far less common for </w:t>
      </w:r>
      <w:r w:rsidR="007A1173">
        <w:rPr>
          <w:sz w:val="24"/>
        </w:rPr>
        <w:t xml:space="preserve">institutional policy or professional </w:t>
      </w:r>
      <w:r w:rsidRPr="007A1173">
        <w:rPr>
          <w:sz w:val="24"/>
        </w:rPr>
        <w:t>codes to mention harm.  Why?</w:t>
      </w:r>
    </w:p>
    <w:p w:rsidR="00BC57AC" w:rsidRPr="007A1173" w:rsidRDefault="00BC57AC" w:rsidP="00BC57AC">
      <w:pPr>
        <w:pStyle w:val="ListParagraph"/>
        <w:numPr>
          <w:ilvl w:val="1"/>
          <w:numId w:val="8"/>
        </w:numPr>
        <w:ind w:left="360" w:right="-634"/>
        <w:contextualSpacing w:val="0"/>
        <w:rPr>
          <w:sz w:val="24"/>
        </w:rPr>
      </w:pPr>
      <w:r w:rsidRPr="007A1173">
        <w:rPr>
          <w:sz w:val="24"/>
        </w:rPr>
        <w:t xml:space="preserve">This is in part due to the assumption that it </w:t>
      </w:r>
      <w:r w:rsidRPr="007A1173">
        <w:rPr>
          <w:b/>
          <w:sz w:val="24"/>
        </w:rPr>
        <w:t>should go without saying</w:t>
      </w:r>
      <w:r w:rsidRPr="007A1173">
        <w:rPr>
          <w:sz w:val="24"/>
        </w:rPr>
        <w:t>.  As indicated in b, maybe it should go without saying, but it doesn’t.</w:t>
      </w:r>
    </w:p>
    <w:p w:rsidR="00BC57AC" w:rsidRPr="007A1173" w:rsidRDefault="00BC57AC" w:rsidP="00BC57AC">
      <w:pPr>
        <w:pStyle w:val="ListParagraph"/>
        <w:numPr>
          <w:ilvl w:val="1"/>
          <w:numId w:val="8"/>
        </w:numPr>
        <w:spacing w:before="240"/>
        <w:ind w:left="360" w:right="-630"/>
        <w:contextualSpacing w:val="0"/>
        <w:rPr>
          <w:sz w:val="24"/>
        </w:rPr>
      </w:pPr>
      <w:r w:rsidRPr="007A1173">
        <w:rPr>
          <w:sz w:val="24"/>
        </w:rPr>
        <w:t>Lack of an explicit non-harm principle in codes of conduct and other policy documents is also partly due to poor use of textbook ideologies like the doctrine of double effect</w:t>
      </w:r>
      <w:r w:rsidRPr="007A1173">
        <w:rPr>
          <w:sz w:val="24"/>
        </w:rPr>
        <w:fldChar w:fldCharType="begin"/>
      </w:r>
      <w:r w:rsidRPr="007A1173">
        <w:rPr>
          <w:sz w:val="24"/>
        </w:rPr>
        <w:instrText xml:space="preserve"> XE "doctrine of double effect" </w:instrText>
      </w:r>
      <w:r w:rsidRPr="007A1173">
        <w:rPr>
          <w:sz w:val="24"/>
        </w:rPr>
        <w:fldChar w:fldCharType="end"/>
      </w:r>
      <w:r w:rsidRPr="007A1173">
        <w:rPr>
          <w:sz w:val="24"/>
        </w:rPr>
        <w:t xml:space="preserve"> (DDE) and shareholder wealth maximization</w:t>
      </w:r>
      <w:r w:rsidRPr="007A1173">
        <w:rPr>
          <w:sz w:val="24"/>
        </w:rPr>
        <w:fldChar w:fldCharType="begin"/>
      </w:r>
      <w:r w:rsidRPr="007A1173">
        <w:rPr>
          <w:sz w:val="24"/>
        </w:rPr>
        <w:instrText xml:space="preserve"> XE "shareholder wealth maximization" </w:instrText>
      </w:r>
      <w:r w:rsidRPr="007A1173">
        <w:rPr>
          <w:sz w:val="24"/>
        </w:rPr>
        <w:fldChar w:fldCharType="end"/>
      </w:r>
      <w:r w:rsidRPr="007A1173">
        <w:rPr>
          <w:sz w:val="24"/>
        </w:rPr>
        <w:t xml:space="preserve"> theory (SWM).  </w:t>
      </w:r>
    </w:p>
    <w:p w:rsidR="00BC57AC" w:rsidRPr="007A1173" w:rsidRDefault="00BC57AC" w:rsidP="00BC57AC">
      <w:pPr>
        <w:ind w:left="720" w:right="-630"/>
        <w:rPr>
          <w:sz w:val="24"/>
        </w:rPr>
      </w:pPr>
      <w:r w:rsidRPr="007A1173">
        <w:rPr>
          <w:rStyle w:val="Strong"/>
          <w:sz w:val="24"/>
        </w:rPr>
        <w:t>Doctrine of double effect</w:t>
      </w:r>
      <w:r w:rsidRPr="007A1173">
        <w:rPr>
          <w:sz w:val="24"/>
        </w:rPr>
        <w:t xml:space="preserve">: In addition to the intended consequences of your action, there are always a host of unintended side effects.  </w:t>
      </w:r>
      <w:proofErr w:type="gramStart"/>
      <w:r w:rsidRPr="007A1173">
        <w:rPr>
          <w:sz w:val="24"/>
        </w:rPr>
        <w:t>Thus</w:t>
      </w:r>
      <w:proofErr w:type="gramEnd"/>
      <w:r w:rsidRPr="007A1173">
        <w:rPr>
          <w:sz w:val="24"/>
        </w:rPr>
        <w:t xml:space="preserve"> there are two classes of effects, intended and unintended.  </w:t>
      </w:r>
    </w:p>
    <w:p w:rsidR="00BC57AC" w:rsidRPr="007A1173" w:rsidRDefault="00BC57AC" w:rsidP="00BC57AC">
      <w:pPr>
        <w:ind w:left="720" w:right="-630"/>
        <w:rPr>
          <w:sz w:val="24"/>
        </w:rPr>
      </w:pPr>
      <w:r w:rsidRPr="007A1173">
        <w:rPr>
          <w:rStyle w:val="Strong"/>
          <w:sz w:val="24"/>
        </w:rPr>
        <w:t>Shareholder Wealth Maximization</w:t>
      </w:r>
      <w:r w:rsidRPr="007A1173">
        <w:rPr>
          <w:sz w:val="24"/>
        </w:rPr>
        <w:t xml:space="preserve">: Executives have a responsibility to maximize shareholder wealth. The scope of this claim is implicitly limited in two important ways: limited to financial benefit and </w:t>
      </w:r>
      <w:proofErr w:type="gramStart"/>
      <w:r w:rsidRPr="007A1173">
        <w:rPr>
          <w:sz w:val="24"/>
        </w:rPr>
        <w:t>harm, and</w:t>
      </w:r>
      <w:proofErr w:type="gramEnd"/>
      <w:r w:rsidRPr="007A1173">
        <w:rPr>
          <w:sz w:val="24"/>
        </w:rPr>
        <w:t xml:space="preserve"> limited to benefits to shareholders.  Non-financial harm to shareholders and harms to employees or community members may be unintended side effects of SWM.</w:t>
      </w:r>
    </w:p>
    <w:p w:rsidR="00BC57AC" w:rsidRPr="007A1173" w:rsidRDefault="00BC57AC" w:rsidP="00BC57AC">
      <w:pPr>
        <w:ind w:left="360" w:right="-630"/>
        <w:rPr>
          <w:sz w:val="24"/>
        </w:rPr>
      </w:pPr>
      <w:r w:rsidRPr="007A1173">
        <w:rPr>
          <w:sz w:val="24"/>
        </w:rPr>
        <w:t xml:space="preserve">If we </w:t>
      </w:r>
      <w:r w:rsidRPr="007A1173">
        <w:rPr>
          <w:b/>
          <w:sz w:val="24"/>
        </w:rPr>
        <w:t>falsely</w:t>
      </w:r>
      <w:r w:rsidRPr="007A1173">
        <w:rPr>
          <w:sz w:val="24"/>
        </w:rPr>
        <w:t xml:space="preserve"> </w:t>
      </w:r>
      <w:r w:rsidRPr="007A1173">
        <w:rPr>
          <w:b/>
          <w:sz w:val="24"/>
        </w:rPr>
        <w:t>assume</w:t>
      </w:r>
      <w:r w:rsidRPr="007A1173">
        <w:rPr>
          <w:sz w:val="24"/>
        </w:rPr>
        <w:t xml:space="preserve"> that SWM is the </w:t>
      </w:r>
      <w:r w:rsidRPr="007A1173">
        <w:rPr>
          <w:b/>
          <w:sz w:val="24"/>
        </w:rPr>
        <w:t>only</w:t>
      </w:r>
      <w:r w:rsidRPr="007A1173">
        <w:rPr>
          <w:sz w:val="24"/>
        </w:rPr>
        <w:t xml:space="preserve"> obligation of management and </w:t>
      </w:r>
      <w:r w:rsidRPr="007A1173">
        <w:rPr>
          <w:b/>
          <w:sz w:val="24"/>
        </w:rPr>
        <w:t>falsely assume</w:t>
      </w:r>
      <w:r w:rsidRPr="007A1173">
        <w:rPr>
          <w:sz w:val="24"/>
        </w:rPr>
        <w:t xml:space="preserve"> that unintended side effects are </w:t>
      </w:r>
      <w:r w:rsidRPr="007A1173">
        <w:rPr>
          <w:b/>
          <w:sz w:val="24"/>
        </w:rPr>
        <w:t>always morally excused</w:t>
      </w:r>
      <w:r w:rsidRPr="007A1173">
        <w:rPr>
          <w:sz w:val="24"/>
        </w:rPr>
        <w:t xml:space="preserve">, the principle </w:t>
      </w:r>
      <w:r w:rsidRPr="007A1173">
        <w:rPr>
          <w:i/>
          <w:sz w:val="24"/>
        </w:rPr>
        <w:t>do no harm</w:t>
      </w:r>
      <w:r w:rsidRPr="007A1173">
        <w:rPr>
          <w:sz w:val="24"/>
        </w:rPr>
        <w:t xml:space="preserve"> loses its grip on us.</w:t>
      </w:r>
      <w:r w:rsidR="007A1173">
        <w:rPr>
          <w:sz w:val="24"/>
        </w:rPr>
        <w:t xml:space="preserve"> (Remember what </w:t>
      </w:r>
      <w:proofErr w:type="spellStart"/>
      <w:r w:rsidR="007A1173">
        <w:rPr>
          <w:sz w:val="24"/>
        </w:rPr>
        <w:t>Deterline</w:t>
      </w:r>
      <w:proofErr w:type="spellEnd"/>
      <w:r w:rsidR="007A1173">
        <w:rPr>
          <w:sz w:val="24"/>
        </w:rPr>
        <w:t xml:space="preserve"> said about ethical fading?)</w:t>
      </w:r>
    </w:p>
    <w:p w:rsidR="00BC57AC" w:rsidRPr="007A1173" w:rsidRDefault="00BC57AC" w:rsidP="00BC57AC">
      <w:pPr>
        <w:ind w:left="360" w:right="-630"/>
        <w:rPr>
          <w:sz w:val="24"/>
        </w:rPr>
      </w:pPr>
      <w:r w:rsidRPr="007A1173">
        <w:rPr>
          <w:sz w:val="24"/>
        </w:rPr>
        <w:t xml:space="preserve">When agents and executives fail to consider how stakeholders might be negatively impacted, they are neglecting an important part of their responsibility as power-wielders. </w:t>
      </w:r>
      <w:r w:rsidRPr="007A1173">
        <w:rPr>
          <w:b/>
          <w:sz w:val="24"/>
        </w:rPr>
        <w:t>Stakeholder theory</w:t>
      </w:r>
      <w:r w:rsidRPr="007A1173">
        <w:rPr>
          <w:b/>
          <w:sz w:val="24"/>
        </w:rPr>
        <w:fldChar w:fldCharType="begin"/>
      </w:r>
      <w:r w:rsidRPr="007A1173">
        <w:rPr>
          <w:sz w:val="24"/>
        </w:rPr>
        <w:instrText xml:space="preserve"> XE "stakeholder theory" </w:instrText>
      </w:r>
      <w:r w:rsidRPr="007A1173">
        <w:rPr>
          <w:b/>
          <w:sz w:val="24"/>
        </w:rPr>
        <w:fldChar w:fldCharType="end"/>
      </w:r>
      <w:r w:rsidRPr="007A1173">
        <w:rPr>
          <w:sz w:val="24"/>
        </w:rPr>
        <w:t xml:space="preserve"> has consequently replaced SWM. The core ethical principle of stakeholder theory is that agents have a responsibility to minimize harm and maximize benefit to all stakeholders.  This is much more challenging, but immensely more rewarding.</w:t>
      </w:r>
    </w:p>
    <w:p w:rsidR="00BC57AC" w:rsidRPr="007A1173" w:rsidRDefault="00BC57AC" w:rsidP="00BC57AC">
      <w:pPr>
        <w:pStyle w:val="ListParagraph"/>
        <w:numPr>
          <w:ilvl w:val="1"/>
          <w:numId w:val="8"/>
        </w:numPr>
        <w:spacing w:before="240"/>
        <w:ind w:left="360" w:right="-634"/>
        <w:contextualSpacing w:val="0"/>
        <w:rPr>
          <w:sz w:val="24"/>
        </w:rPr>
      </w:pPr>
      <w:r w:rsidRPr="007A1173">
        <w:rPr>
          <w:sz w:val="24"/>
        </w:rPr>
        <w:lastRenderedPageBreak/>
        <w:t xml:space="preserve">Another reason why we seldom see </w:t>
      </w:r>
      <w:r w:rsidRPr="007A1173">
        <w:rPr>
          <w:i/>
          <w:sz w:val="24"/>
        </w:rPr>
        <w:t>do no harm</w:t>
      </w:r>
      <w:r w:rsidRPr="007A1173">
        <w:rPr>
          <w:sz w:val="24"/>
        </w:rPr>
        <w:t xml:space="preserve"> in professional codes is that upon reflection this may seem to be an </w:t>
      </w:r>
      <w:r w:rsidRPr="007A1173">
        <w:rPr>
          <w:b/>
          <w:sz w:val="24"/>
        </w:rPr>
        <w:t>unreasonable demand</w:t>
      </w:r>
      <w:r w:rsidRPr="007A1173">
        <w:rPr>
          <w:b/>
          <w:sz w:val="24"/>
        </w:rPr>
        <w:fldChar w:fldCharType="begin"/>
      </w:r>
      <w:r w:rsidRPr="007A1173">
        <w:rPr>
          <w:sz w:val="24"/>
        </w:rPr>
        <w:instrText xml:space="preserve"> XE "unreasonable demand" </w:instrText>
      </w:r>
      <w:r w:rsidRPr="007A1173">
        <w:rPr>
          <w:b/>
          <w:sz w:val="24"/>
        </w:rPr>
        <w:fldChar w:fldCharType="end"/>
      </w:r>
      <w:r w:rsidRPr="007A1173">
        <w:rPr>
          <w:sz w:val="24"/>
        </w:rPr>
        <w:t xml:space="preserve">.  Life is messy and full of trade-offs.  It just doesn’t seem possible for anyone to do </w:t>
      </w:r>
      <w:r w:rsidRPr="007A1173">
        <w:rPr>
          <w:i/>
          <w:sz w:val="24"/>
        </w:rPr>
        <w:t>no</w:t>
      </w:r>
      <w:r w:rsidRPr="007A1173">
        <w:rPr>
          <w:sz w:val="24"/>
        </w:rPr>
        <w:t xml:space="preserve"> harm. Besides, doesn’t the good we do wipe out the harm?</w:t>
      </w:r>
    </w:p>
    <w:p w:rsidR="00BC57AC" w:rsidRPr="007A1173" w:rsidRDefault="00BC57AC" w:rsidP="00BC57AC">
      <w:pPr>
        <w:pStyle w:val="ListParagraph"/>
        <w:ind w:right="-634"/>
        <w:contextualSpacing w:val="0"/>
        <w:rPr>
          <w:sz w:val="24"/>
        </w:rPr>
      </w:pPr>
      <w:r w:rsidRPr="007A1173">
        <w:rPr>
          <w:i/>
          <w:sz w:val="24"/>
        </w:rPr>
        <w:t>Do no harm</w:t>
      </w:r>
      <w:r w:rsidRPr="007A1173">
        <w:rPr>
          <w:sz w:val="24"/>
        </w:rPr>
        <w:t xml:space="preserve"> sounds like a </w:t>
      </w:r>
      <w:r w:rsidRPr="007A1173">
        <w:rPr>
          <w:b/>
          <w:sz w:val="24"/>
        </w:rPr>
        <w:t>strict</w:t>
      </w:r>
      <w:r w:rsidRPr="007A1173">
        <w:rPr>
          <w:sz w:val="24"/>
        </w:rPr>
        <w:t xml:space="preserve"> </w:t>
      </w:r>
      <w:r w:rsidRPr="007A1173">
        <w:rPr>
          <w:b/>
          <w:sz w:val="24"/>
        </w:rPr>
        <w:t>prohibition</w:t>
      </w:r>
      <w:r w:rsidRPr="007A1173">
        <w:rPr>
          <w:sz w:val="24"/>
        </w:rPr>
        <w:t xml:space="preserve"> – a </w:t>
      </w:r>
      <w:r w:rsidRPr="007A1173">
        <w:rPr>
          <w:b/>
          <w:sz w:val="24"/>
        </w:rPr>
        <w:t>rule</w:t>
      </w:r>
      <w:r w:rsidRPr="007A1173">
        <w:rPr>
          <w:sz w:val="24"/>
        </w:rPr>
        <w:t xml:space="preserve"> – but we might better think of it as an </w:t>
      </w:r>
      <w:r w:rsidRPr="007A1173">
        <w:rPr>
          <w:b/>
          <w:sz w:val="24"/>
        </w:rPr>
        <w:t>ideal</w:t>
      </w:r>
      <w:r w:rsidRPr="007A1173">
        <w:rPr>
          <w:b/>
          <w:sz w:val="24"/>
        </w:rPr>
        <w:fldChar w:fldCharType="begin"/>
      </w:r>
      <w:r w:rsidRPr="007A1173">
        <w:rPr>
          <w:sz w:val="24"/>
        </w:rPr>
        <w:instrText xml:space="preserve"> XE "ideals" </w:instrText>
      </w:r>
      <w:r w:rsidRPr="007A1173">
        <w:rPr>
          <w:b/>
          <w:sz w:val="24"/>
        </w:rPr>
        <w:fldChar w:fldCharType="end"/>
      </w:r>
      <w:r w:rsidRPr="007A1173">
        <w:rPr>
          <w:sz w:val="24"/>
        </w:rPr>
        <w:t xml:space="preserve"> that can be realized </w:t>
      </w:r>
      <w:proofErr w:type="gramStart"/>
      <w:r w:rsidRPr="007A1173">
        <w:rPr>
          <w:sz w:val="24"/>
        </w:rPr>
        <w:t>pretty well</w:t>
      </w:r>
      <w:proofErr w:type="gramEnd"/>
      <w:r w:rsidRPr="007A1173">
        <w:rPr>
          <w:sz w:val="24"/>
        </w:rPr>
        <w:t xml:space="preserve"> in ordinary circumstances. Or we might think of it as a minimization principle: Minimize Harm. Not so unreasonable now, is it?</w:t>
      </w:r>
    </w:p>
    <w:p w:rsidR="00BC57AC" w:rsidRPr="007A1173" w:rsidRDefault="00BC57AC" w:rsidP="00F64844">
      <w:pPr>
        <w:pStyle w:val="ListParagraph"/>
        <w:ind w:right="-634"/>
        <w:contextualSpacing w:val="0"/>
        <w:rPr>
          <w:sz w:val="24"/>
        </w:rPr>
      </w:pPr>
      <w:r w:rsidRPr="007A1173">
        <w:rPr>
          <w:sz w:val="24"/>
        </w:rPr>
        <w:t xml:space="preserve">One kind of </w:t>
      </w:r>
      <w:r w:rsidRPr="007A1173">
        <w:rPr>
          <w:b/>
          <w:sz w:val="24"/>
        </w:rPr>
        <w:t>algebraic fallacy</w:t>
      </w:r>
      <w:r w:rsidRPr="007A1173">
        <w:rPr>
          <w:sz w:val="24"/>
        </w:rPr>
        <w:t xml:space="preserve"> involves a false belief that members of a domain can be added and subtracted algebraically.  For example, if I add ½ cup of water to ½ cup of water, I get 1 cup of water.  Basic addition works.  But if I add ½ cup of sugar to ½ cup of water, I don’t get 1 cup of anything.  What happens when I add ½ cup of bad to ½ cup of good?  They don’t cancel each other out!  We still have both the bad and the good.  </w:t>
      </w:r>
      <w:r w:rsidRPr="007A1173">
        <w:rPr>
          <w:b/>
          <w:i/>
          <w:sz w:val="24"/>
        </w:rPr>
        <w:t>Values are not algebraically additive</w:t>
      </w:r>
      <w:r w:rsidRPr="007A1173">
        <w:rPr>
          <w:i/>
          <w:sz w:val="24"/>
        </w:rPr>
        <w:t xml:space="preserve">. </w:t>
      </w:r>
      <w:r w:rsidRPr="007A1173">
        <w:rPr>
          <w:sz w:val="24"/>
        </w:rPr>
        <w:t xml:space="preserve">I can’t make up for doing harm here by doing some extra good over there.  I need to </w:t>
      </w:r>
      <w:r w:rsidRPr="007A1173">
        <w:rPr>
          <w:i/>
          <w:sz w:val="24"/>
        </w:rPr>
        <w:t>not</w:t>
      </w:r>
      <w:r w:rsidRPr="007A1173">
        <w:rPr>
          <w:sz w:val="24"/>
        </w:rPr>
        <w:t xml:space="preserve"> do that harm if it’s at all possible.  </w:t>
      </w:r>
    </w:p>
    <w:p w:rsidR="00BC57AC" w:rsidRPr="007A1173" w:rsidRDefault="00BC57AC" w:rsidP="00F64844">
      <w:pPr>
        <w:pStyle w:val="ListParagraph"/>
        <w:numPr>
          <w:ilvl w:val="1"/>
          <w:numId w:val="8"/>
        </w:numPr>
        <w:spacing w:before="240"/>
        <w:ind w:left="360" w:right="-634"/>
        <w:contextualSpacing w:val="0"/>
        <w:rPr>
          <w:sz w:val="24"/>
        </w:rPr>
      </w:pPr>
      <w:r w:rsidRPr="007A1173">
        <w:rPr>
          <w:sz w:val="24"/>
        </w:rPr>
        <w:t xml:space="preserve">Consider finally that even mentioning harm in a non-medical code of conduct seems like bad </w:t>
      </w:r>
      <w:r w:rsidRPr="007A1173">
        <w:rPr>
          <w:b/>
          <w:sz w:val="24"/>
        </w:rPr>
        <w:t>marketing</w:t>
      </w:r>
      <w:r w:rsidRPr="007A1173">
        <w:rPr>
          <w:sz w:val="24"/>
        </w:rPr>
        <w:t xml:space="preserve">.  Most codes of conduct focus on positive, aspirational terms.  If it </w:t>
      </w:r>
      <w:r w:rsidRPr="007A1173">
        <w:rPr>
          <w:i/>
          <w:sz w:val="24"/>
        </w:rPr>
        <w:t>should</w:t>
      </w:r>
      <w:r w:rsidRPr="007A1173">
        <w:rPr>
          <w:sz w:val="24"/>
        </w:rPr>
        <w:t xml:space="preserve"> go without saying, but </w:t>
      </w:r>
      <w:r w:rsidRPr="007A1173">
        <w:rPr>
          <w:i/>
          <w:sz w:val="24"/>
        </w:rPr>
        <w:t>we</w:t>
      </w:r>
      <w:r w:rsidRPr="007A1173">
        <w:rPr>
          <w:sz w:val="24"/>
        </w:rPr>
        <w:t xml:space="preserve"> have to say it…you do the math.  The good news is that we have entered an era in which social and environmental responsibility are increasingly included in the explicit scope of vision statements and other infrastructure documents.  Since </w:t>
      </w:r>
      <w:r w:rsidRPr="007A1173">
        <w:rPr>
          <w:i/>
          <w:sz w:val="24"/>
        </w:rPr>
        <w:t>Do No Harm</w:t>
      </w:r>
      <w:r w:rsidRPr="007A1173">
        <w:rPr>
          <w:sz w:val="24"/>
        </w:rPr>
        <w:t xml:space="preserve"> is an aspirational ideal in medicine, business professionals can claim it for themselves as an aspirational ideal</w:t>
      </w:r>
      <w:r w:rsidR="00DD61C0">
        <w:rPr>
          <w:sz w:val="24"/>
        </w:rPr>
        <w:t>, too, and a core one</w:t>
      </w:r>
      <w:r w:rsidRPr="007A1173">
        <w:rPr>
          <w:sz w:val="24"/>
        </w:rPr>
        <w:t xml:space="preserve">.  All we </w:t>
      </w:r>
      <w:proofErr w:type="gramStart"/>
      <w:r w:rsidRPr="007A1173">
        <w:rPr>
          <w:sz w:val="24"/>
        </w:rPr>
        <w:t>have to</w:t>
      </w:r>
      <w:proofErr w:type="gramEnd"/>
      <w:r w:rsidRPr="007A1173">
        <w:rPr>
          <w:sz w:val="24"/>
        </w:rPr>
        <w:t xml:space="preserve"> do is frame it correctly.</w:t>
      </w:r>
    </w:p>
    <w:p w:rsidR="00BC57AC" w:rsidRDefault="00BC57AC" w:rsidP="00BC57AC">
      <w:pPr>
        <w:ind w:right="-630"/>
        <w:rPr>
          <w:sz w:val="24"/>
        </w:rPr>
      </w:pPr>
      <w:r w:rsidRPr="007A1173">
        <w:rPr>
          <w:sz w:val="24"/>
        </w:rPr>
        <w:t xml:space="preserve">Given the egregious harms that have resulted from standard business practice in recent years, isn’t </w:t>
      </w:r>
      <w:proofErr w:type="gramStart"/>
      <w:r w:rsidRPr="007A1173">
        <w:rPr>
          <w:sz w:val="24"/>
        </w:rPr>
        <w:t>it</w:t>
      </w:r>
      <w:proofErr w:type="gramEnd"/>
      <w:r w:rsidRPr="007A1173">
        <w:rPr>
          <w:sz w:val="24"/>
        </w:rPr>
        <w:t xml:space="preserve"> time to institute a Hippocratic oath</w:t>
      </w:r>
      <w:r w:rsidRPr="007A1173">
        <w:rPr>
          <w:sz w:val="24"/>
        </w:rPr>
        <w:fldChar w:fldCharType="begin"/>
      </w:r>
      <w:r w:rsidRPr="007A1173">
        <w:rPr>
          <w:sz w:val="24"/>
        </w:rPr>
        <w:instrText xml:space="preserve"> XE "Hippocratic oath" </w:instrText>
      </w:r>
      <w:r w:rsidRPr="007A1173">
        <w:rPr>
          <w:sz w:val="24"/>
        </w:rPr>
        <w:fldChar w:fldCharType="end"/>
      </w:r>
      <w:r w:rsidRPr="007A1173">
        <w:rPr>
          <w:sz w:val="24"/>
        </w:rPr>
        <w:t xml:space="preserve"> for management? We can’t just update the policy, though.  We </w:t>
      </w:r>
      <w:proofErr w:type="gramStart"/>
      <w:r w:rsidRPr="007A1173">
        <w:rPr>
          <w:sz w:val="24"/>
        </w:rPr>
        <w:t>have to</w:t>
      </w:r>
      <w:proofErr w:type="gramEnd"/>
      <w:r w:rsidRPr="007A1173">
        <w:rPr>
          <w:sz w:val="24"/>
        </w:rPr>
        <w:t xml:space="preserve"> update the ideology and address </w:t>
      </w:r>
      <w:r w:rsidR="00DD61C0">
        <w:rPr>
          <w:sz w:val="24"/>
        </w:rPr>
        <w:t>our</w:t>
      </w:r>
      <w:r w:rsidRPr="007A1173">
        <w:rPr>
          <w:sz w:val="24"/>
        </w:rPr>
        <w:t xml:space="preserve"> fallacies and rationalizations</w:t>
      </w:r>
      <w:r w:rsidR="00DD61C0">
        <w:rPr>
          <w:sz w:val="24"/>
        </w:rPr>
        <w:t xml:space="preserve"> </w:t>
      </w:r>
      <w:r w:rsidRPr="007A1173">
        <w:rPr>
          <w:sz w:val="24"/>
        </w:rPr>
        <w:t xml:space="preserve">in order to implement </w:t>
      </w:r>
      <w:r w:rsidRPr="007A1173">
        <w:rPr>
          <w:i/>
          <w:sz w:val="24"/>
        </w:rPr>
        <w:t>do no harm</w:t>
      </w:r>
      <w:r w:rsidRPr="007A1173">
        <w:rPr>
          <w:sz w:val="24"/>
        </w:rPr>
        <w:t>, even as an ideal.</w:t>
      </w:r>
    </w:p>
    <w:p w:rsidR="00DD61C0" w:rsidRDefault="00DD61C0" w:rsidP="00BC57AC">
      <w:pPr>
        <w:ind w:right="-630"/>
        <w:rPr>
          <w:sz w:val="24"/>
        </w:rPr>
      </w:pPr>
    </w:p>
    <w:p w:rsidR="00DD61C0" w:rsidRDefault="00DD61C0" w:rsidP="00BC57AC">
      <w:pPr>
        <w:ind w:right="-630"/>
        <w:rPr>
          <w:sz w:val="24"/>
        </w:rPr>
      </w:pPr>
      <w:r>
        <w:rPr>
          <w:sz w:val="24"/>
        </w:rPr>
        <w:t>What does this have to do with HRM?</w:t>
      </w:r>
    </w:p>
    <w:p w:rsidR="00DD61C0" w:rsidRPr="007A1173" w:rsidRDefault="00DD61C0" w:rsidP="00BC57AC">
      <w:pPr>
        <w:ind w:right="-630"/>
        <w:rPr>
          <w:sz w:val="24"/>
        </w:rPr>
      </w:pPr>
    </w:p>
    <w:p w:rsidR="00DD61C0" w:rsidRPr="00DD61C0" w:rsidRDefault="00DD61C0" w:rsidP="00DD61C0">
      <w:pPr>
        <w:pBdr>
          <w:top w:val="single" w:sz="4" w:space="1" w:color="auto"/>
          <w:left w:val="single" w:sz="4" w:space="4" w:color="auto"/>
          <w:bottom w:val="single" w:sz="4" w:space="1" w:color="auto"/>
          <w:right w:val="single" w:sz="4" w:space="4" w:color="auto"/>
        </w:pBdr>
        <w:ind w:left="2160" w:right="1440"/>
        <w:jc w:val="center"/>
        <w:rPr>
          <w:sz w:val="24"/>
        </w:rPr>
      </w:pPr>
      <w:r w:rsidRPr="00DD61C0">
        <w:rPr>
          <w:sz w:val="24"/>
        </w:rPr>
        <w:t>If Do No Harm isn’t in your policy, it should be.</w:t>
      </w:r>
    </w:p>
    <w:p w:rsidR="00DD61C0" w:rsidRDefault="00DD61C0">
      <w:pPr>
        <w:spacing w:after="200" w:line="276" w:lineRule="auto"/>
        <w:rPr>
          <w:sz w:val="24"/>
          <w:u w:val="single"/>
        </w:rPr>
      </w:pPr>
      <w:r>
        <w:rPr>
          <w:sz w:val="24"/>
          <w:u w:val="single"/>
        </w:rPr>
        <w:br w:type="page"/>
      </w:r>
    </w:p>
    <w:p w:rsidR="00BC57AC" w:rsidRPr="007A1173" w:rsidRDefault="00BC57AC" w:rsidP="00BC57AC">
      <w:pPr>
        <w:ind w:right="-630"/>
        <w:rPr>
          <w:sz w:val="24"/>
          <w:u w:val="single"/>
        </w:rPr>
      </w:pPr>
      <w:r w:rsidRPr="007A1173">
        <w:rPr>
          <w:sz w:val="24"/>
          <w:u w:val="single"/>
        </w:rPr>
        <w:lastRenderedPageBreak/>
        <w:t>What counts as harm?</w:t>
      </w:r>
    </w:p>
    <w:p w:rsidR="00F64844" w:rsidRPr="007A1173" w:rsidRDefault="00BC57AC" w:rsidP="00BC57AC">
      <w:pPr>
        <w:ind w:right="-630"/>
        <w:rPr>
          <w:sz w:val="24"/>
        </w:rPr>
      </w:pPr>
      <w:r w:rsidRPr="007A1173">
        <w:rPr>
          <w:sz w:val="24"/>
        </w:rPr>
        <w:t xml:space="preserve">In the context of stakeholder theory and SWM, the scope of harm and benefit is often limited to financial considerations.  It doesn’t take much reflection to see the tunnel narrowing our vision here.  </w:t>
      </w:r>
      <w:proofErr w:type="gramStart"/>
      <w:r w:rsidRPr="007A1173">
        <w:rPr>
          <w:sz w:val="24"/>
        </w:rPr>
        <w:t>In order to</w:t>
      </w:r>
      <w:proofErr w:type="gramEnd"/>
      <w:r w:rsidRPr="007A1173">
        <w:rPr>
          <w:sz w:val="24"/>
        </w:rPr>
        <w:t xml:space="preserve"> evaluate how well we’re doing, we need to sensitize ourselves to the full scope of harm and well-being.</w:t>
      </w:r>
    </w:p>
    <w:p w:rsidR="003C2ADC" w:rsidRPr="007A1173" w:rsidRDefault="003C2ADC" w:rsidP="00BC57AC">
      <w:pPr>
        <w:spacing w:before="60" w:after="60"/>
        <w:ind w:left="360" w:right="-630"/>
        <w:rPr>
          <w:sz w:val="24"/>
        </w:rPr>
        <w:sectPr w:rsidR="003C2ADC" w:rsidRPr="007A1173" w:rsidSect="003C2ADC">
          <w:type w:val="continuous"/>
          <w:pgSz w:w="12240" w:h="15840"/>
          <w:pgMar w:top="1440" w:right="1440" w:bottom="1440" w:left="1440" w:header="720" w:footer="720" w:gutter="0"/>
          <w:cols w:space="720"/>
          <w:docGrid w:linePitch="360"/>
        </w:sectPr>
      </w:pPr>
      <w:bookmarkStart w:id="17" w:name="_Toc461869566"/>
      <w:bookmarkStart w:id="18" w:name="_Toc459633559"/>
    </w:p>
    <w:p w:rsidR="00BC57AC" w:rsidRPr="007A1173" w:rsidRDefault="00BC57AC" w:rsidP="00DD61C0">
      <w:pPr>
        <w:spacing w:before="60" w:after="60"/>
        <w:ind w:left="360" w:right="90"/>
        <w:rPr>
          <w:sz w:val="24"/>
        </w:rPr>
      </w:pPr>
      <w:r w:rsidRPr="007A1173">
        <w:rPr>
          <w:sz w:val="24"/>
        </w:rPr>
        <w:t>What makes life good?</w:t>
      </w:r>
    </w:p>
    <w:p w:rsidR="00BC57AC" w:rsidRPr="007A1173" w:rsidRDefault="00BC57AC" w:rsidP="00DD61C0">
      <w:pPr>
        <w:pStyle w:val="ListParagraph"/>
        <w:numPr>
          <w:ilvl w:val="0"/>
          <w:numId w:val="9"/>
        </w:numPr>
        <w:ind w:right="90"/>
        <w:rPr>
          <w:sz w:val="24"/>
        </w:rPr>
      </w:pPr>
      <w:r w:rsidRPr="007A1173">
        <w:rPr>
          <w:sz w:val="24"/>
        </w:rPr>
        <w:t>Health (physical and mental)</w:t>
      </w:r>
    </w:p>
    <w:p w:rsidR="00DD61C0" w:rsidRDefault="00BC57AC" w:rsidP="00DD61C0">
      <w:pPr>
        <w:pStyle w:val="ListParagraph"/>
        <w:numPr>
          <w:ilvl w:val="0"/>
          <w:numId w:val="9"/>
        </w:numPr>
        <w:ind w:right="90"/>
        <w:rPr>
          <w:sz w:val="24"/>
        </w:rPr>
      </w:pPr>
      <w:r w:rsidRPr="00DD61C0">
        <w:rPr>
          <w:sz w:val="24"/>
        </w:rPr>
        <w:t>Knowledge (competence, wisdom</w:t>
      </w:r>
      <w:r w:rsidR="00DD61C0" w:rsidRPr="00DD61C0">
        <w:rPr>
          <w:sz w:val="24"/>
        </w:rPr>
        <w:t>)</w:t>
      </w:r>
    </w:p>
    <w:p w:rsidR="00BC57AC" w:rsidRPr="00DD61C0" w:rsidRDefault="00BC57AC" w:rsidP="00DD61C0">
      <w:pPr>
        <w:pStyle w:val="ListParagraph"/>
        <w:numPr>
          <w:ilvl w:val="0"/>
          <w:numId w:val="9"/>
        </w:numPr>
        <w:ind w:right="90"/>
        <w:rPr>
          <w:sz w:val="24"/>
        </w:rPr>
      </w:pPr>
      <w:r w:rsidRPr="00DD61C0">
        <w:rPr>
          <w:sz w:val="24"/>
        </w:rPr>
        <w:t>Play (fun, relaxation, adventure, etc.)</w:t>
      </w:r>
    </w:p>
    <w:p w:rsidR="00BC57AC" w:rsidRPr="007A1173" w:rsidRDefault="00BC57AC" w:rsidP="00DD61C0">
      <w:pPr>
        <w:pStyle w:val="ListParagraph"/>
        <w:numPr>
          <w:ilvl w:val="0"/>
          <w:numId w:val="9"/>
        </w:numPr>
        <w:ind w:right="90"/>
        <w:rPr>
          <w:sz w:val="24"/>
        </w:rPr>
      </w:pPr>
      <w:r w:rsidRPr="007A1173">
        <w:rPr>
          <w:sz w:val="24"/>
        </w:rPr>
        <w:t xml:space="preserve">Aesthetic experience (beauty, sublimity, </w:t>
      </w:r>
      <w:proofErr w:type="spellStart"/>
      <w:r w:rsidRPr="007A1173">
        <w:rPr>
          <w:sz w:val="24"/>
        </w:rPr>
        <w:t>wabi</w:t>
      </w:r>
      <w:proofErr w:type="spellEnd"/>
      <w:r w:rsidRPr="007A1173">
        <w:rPr>
          <w:sz w:val="24"/>
        </w:rPr>
        <w:t xml:space="preserve"> </w:t>
      </w:r>
      <w:proofErr w:type="spellStart"/>
      <w:r w:rsidRPr="007A1173">
        <w:rPr>
          <w:sz w:val="24"/>
        </w:rPr>
        <w:t>sabi</w:t>
      </w:r>
      <w:proofErr w:type="spellEnd"/>
      <w:r w:rsidRPr="007A1173">
        <w:rPr>
          <w:sz w:val="24"/>
        </w:rPr>
        <w:t>, etc.)</w:t>
      </w:r>
    </w:p>
    <w:p w:rsidR="00BC57AC" w:rsidRPr="007A1173" w:rsidRDefault="00BC57AC" w:rsidP="00DD61C0">
      <w:pPr>
        <w:pStyle w:val="ListParagraph"/>
        <w:numPr>
          <w:ilvl w:val="0"/>
          <w:numId w:val="9"/>
        </w:numPr>
        <w:ind w:right="90"/>
        <w:rPr>
          <w:sz w:val="24"/>
        </w:rPr>
      </w:pPr>
      <w:r w:rsidRPr="007A1173">
        <w:rPr>
          <w:sz w:val="24"/>
        </w:rPr>
        <w:t>Friendship (family, community, companionship, etc.)</w:t>
      </w:r>
    </w:p>
    <w:p w:rsidR="00BC57AC" w:rsidRPr="007A1173" w:rsidRDefault="00BC57AC" w:rsidP="00DD61C0">
      <w:pPr>
        <w:pStyle w:val="ListParagraph"/>
        <w:numPr>
          <w:ilvl w:val="0"/>
          <w:numId w:val="9"/>
        </w:numPr>
        <w:ind w:right="90"/>
        <w:rPr>
          <w:sz w:val="24"/>
        </w:rPr>
      </w:pPr>
      <w:r w:rsidRPr="007A1173">
        <w:rPr>
          <w:sz w:val="24"/>
        </w:rPr>
        <w:t>Religion (spirituality, enlightenment</w:t>
      </w:r>
      <w:r w:rsidR="00DD61C0">
        <w:rPr>
          <w:sz w:val="24"/>
        </w:rPr>
        <w:t>)</w:t>
      </w:r>
    </w:p>
    <w:p w:rsidR="00BC57AC" w:rsidRPr="007A1173" w:rsidRDefault="00DD61C0" w:rsidP="00DD61C0">
      <w:pPr>
        <w:pStyle w:val="ListParagraph"/>
        <w:numPr>
          <w:ilvl w:val="0"/>
          <w:numId w:val="9"/>
        </w:numPr>
        <w:spacing w:after="0"/>
        <w:ind w:right="90"/>
        <w:rPr>
          <w:rFonts w:eastAsia="Times New Roman"/>
          <w:bCs/>
          <w:kern w:val="32"/>
          <w:sz w:val="24"/>
          <w:lang w:eastAsia="x-none"/>
        </w:rPr>
      </w:pPr>
      <w:r>
        <w:rPr>
          <w:sz w:val="24"/>
        </w:rPr>
        <w:t>A</w:t>
      </w:r>
      <w:r w:rsidR="00BC57AC" w:rsidRPr="007A1173">
        <w:rPr>
          <w:sz w:val="24"/>
        </w:rPr>
        <w:t>utonomy, civic engagement</w:t>
      </w:r>
      <w:bookmarkStart w:id="19" w:name="_Toc461869567"/>
      <w:bookmarkStart w:id="20" w:name="_Toc459633561"/>
      <w:bookmarkEnd w:id="17"/>
      <w:bookmarkEnd w:id="18"/>
    </w:p>
    <w:p w:rsidR="00BC57AC" w:rsidRPr="007A1173" w:rsidRDefault="00BC57AC" w:rsidP="00DD61C0">
      <w:pPr>
        <w:pStyle w:val="ListParagraph"/>
        <w:numPr>
          <w:ilvl w:val="0"/>
          <w:numId w:val="9"/>
        </w:numPr>
        <w:spacing w:after="0"/>
        <w:ind w:right="90"/>
        <w:rPr>
          <w:rFonts w:eastAsia="Times New Roman"/>
          <w:bCs/>
          <w:kern w:val="32"/>
          <w:sz w:val="24"/>
          <w:lang w:eastAsia="x-none"/>
        </w:rPr>
      </w:pPr>
      <w:r w:rsidRPr="007A1173">
        <w:rPr>
          <w:rFonts w:eastAsia="Times New Roman"/>
          <w:bCs/>
          <w:kern w:val="32"/>
          <w:sz w:val="24"/>
          <w:lang w:eastAsia="x-none"/>
        </w:rPr>
        <w:t>Novelty/adventure</w:t>
      </w:r>
    </w:p>
    <w:p w:rsidR="00BC57AC" w:rsidRPr="007A1173" w:rsidRDefault="00BC57AC" w:rsidP="00DD61C0">
      <w:pPr>
        <w:pStyle w:val="ListParagraph"/>
        <w:numPr>
          <w:ilvl w:val="0"/>
          <w:numId w:val="9"/>
        </w:numPr>
        <w:spacing w:after="0"/>
        <w:ind w:right="90"/>
        <w:rPr>
          <w:rFonts w:eastAsia="Times New Roman"/>
          <w:bCs/>
          <w:kern w:val="32"/>
          <w:sz w:val="24"/>
          <w:lang w:eastAsia="x-none"/>
        </w:rPr>
      </w:pPr>
      <w:r w:rsidRPr="007A1173">
        <w:rPr>
          <w:rFonts w:eastAsia="Times New Roman"/>
          <w:bCs/>
          <w:kern w:val="32"/>
          <w:sz w:val="24"/>
          <w:lang w:eastAsia="x-none"/>
        </w:rPr>
        <w:t>Security /routine</w:t>
      </w:r>
    </w:p>
    <w:p w:rsidR="00BC57AC" w:rsidRPr="007A1173" w:rsidRDefault="003C2ADC" w:rsidP="00DD61C0">
      <w:pPr>
        <w:tabs>
          <w:tab w:val="left" w:pos="360"/>
        </w:tabs>
        <w:spacing w:before="60" w:after="60"/>
        <w:ind w:left="360" w:right="90"/>
        <w:rPr>
          <w:sz w:val="24"/>
        </w:rPr>
      </w:pPr>
      <w:r w:rsidRPr="007A1173">
        <w:rPr>
          <w:sz w:val="24"/>
        </w:rPr>
        <w:br w:type="column"/>
      </w:r>
      <w:r w:rsidR="00BC57AC" w:rsidRPr="007A1173">
        <w:rPr>
          <w:sz w:val="24"/>
        </w:rPr>
        <w:t>What makes life bad?</w:t>
      </w:r>
    </w:p>
    <w:p w:rsidR="00BC57AC" w:rsidRPr="007A1173" w:rsidRDefault="00BC57AC" w:rsidP="00DD61C0">
      <w:pPr>
        <w:pStyle w:val="ListParagraph"/>
        <w:numPr>
          <w:ilvl w:val="0"/>
          <w:numId w:val="10"/>
        </w:numPr>
        <w:spacing w:after="0"/>
        <w:ind w:right="90"/>
        <w:rPr>
          <w:sz w:val="24"/>
        </w:rPr>
      </w:pPr>
      <w:r w:rsidRPr="007A1173">
        <w:rPr>
          <w:sz w:val="24"/>
        </w:rPr>
        <w:t>Oppression</w:t>
      </w:r>
    </w:p>
    <w:p w:rsidR="00BC57AC" w:rsidRPr="007A1173" w:rsidRDefault="00BC57AC" w:rsidP="00DD61C0">
      <w:pPr>
        <w:pStyle w:val="ListParagraph"/>
        <w:numPr>
          <w:ilvl w:val="0"/>
          <w:numId w:val="10"/>
        </w:numPr>
        <w:spacing w:after="0"/>
        <w:ind w:right="90"/>
        <w:rPr>
          <w:sz w:val="24"/>
        </w:rPr>
      </w:pPr>
      <w:r w:rsidRPr="007A1173">
        <w:rPr>
          <w:sz w:val="24"/>
        </w:rPr>
        <w:t>Lack of self-determination (autonomy)</w:t>
      </w:r>
    </w:p>
    <w:p w:rsidR="00BC57AC" w:rsidRPr="007A1173" w:rsidRDefault="00BC57AC" w:rsidP="00DD61C0">
      <w:pPr>
        <w:pStyle w:val="ListParagraph"/>
        <w:numPr>
          <w:ilvl w:val="0"/>
          <w:numId w:val="10"/>
        </w:numPr>
        <w:spacing w:after="0"/>
        <w:ind w:right="90"/>
        <w:rPr>
          <w:sz w:val="24"/>
        </w:rPr>
      </w:pPr>
      <w:r w:rsidRPr="007A1173">
        <w:rPr>
          <w:sz w:val="24"/>
        </w:rPr>
        <w:t>Boredom and meaninglessness</w:t>
      </w:r>
    </w:p>
    <w:p w:rsidR="00BC57AC" w:rsidRPr="007A1173" w:rsidRDefault="00BC57AC" w:rsidP="00DD61C0">
      <w:pPr>
        <w:pStyle w:val="ListParagraph"/>
        <w:numPr>
          <w:ilvl w:val="0"/>
          <w:numId w:val="10"/>
        </w:numPr>
        <w:spacing w:after="0"/>
        <w:ind w:right="90"/>
        <w:rPr>
          <w:sz w:val="24"/>
        </w:rPr>
      </w:pPr>
      <w:r w:rsidRPr="007A1173">
        <w:rPr>
          <w:sz w:val="24"/>
        </w:rPr>
        <w:t>Isolation and loneliness</w:t>
      </w:r>
    </w:p>
    <w:p w:rsidR="00BC57AC" w:rsidRPr="007A1173" w:rsidRDefault="00BC57AC" w:rsidP="00DD61C0">
      <w:pPr>
        <w:pStyle w:val="ListParagraph"/>
        <w:numPr>
          <w:ilvl w:val="0"/>
          <w:numId w:val="10"/>
        </w:numPr>
        <w:spacing w:after="0"/>
        <w:ind w:right="90"/>
        <w:rPr>
          <w:sz w:val="24"/>
        </w:rPr>
      </w:pPr>
      <w:r w:rsidRPr="007A1173">
        <w:rPr>
          <w:sz w:val="24"/>
        </w:rPr>
        <w:t>Extreme poverty</w:t>
      </w:r>
    </w:p>
    <w:p w:rsidR="00BC57AC" w:rsidRPr="007A1173" w:rsidRDefault="00BC57AC" w:rsidP="00DD61C0">
      <w:pPr>
        <w:pStyle w:val="ListParagraph"/>
        <w:numPr>
          <w:ilvl w:val="0"/>
          <w:numId w:val="10"/>
        </w:numPr>
        <w:spacing w:after="0"/>
        <w:ind w:right="90"/>
        <w:rPr>
          <w:sz w:val="24"/>
        </w:rPr>
      </w:pPr>
      <w:r w:rsidRPr="007A1173">
        <w:rPr>
          <w:sz w:val="24"/>
        </w:rPr>
        <w:t>Poor health</w:t>
      </w:r>
    </w:p>
    <w:p w:rsidR="00BC57AC" w:rsidRPr="007A1173" w:rsidRDefault="00BC57AC" w:rsidP="00DD61C0">
      <w:pPr>
        <w:pStyle w:val="ListParagraph"/>
        <w:numPr>
          <w:ilvl w:val="0"/>
          <w:numId w:val="10"/>
        </w:numPr>
        <w:spacing w:after="0"/>
        <w:ind w:right="90"/>
        <w:rPr>
          <w:sz w:val="24"/>
        </w:rPr>
      </w:pPr>
      <w:r w:rsidRPr="007A1173">
        <w:rPr>
          <w:sz w:val="24"/>
        </w:rPr>
        <w:t>Lack of sleep</w:t>
      </w:r>
    </w:p>
    <w:p w:rsidR="00BC57AC" w:rsidRPr="007A1173" w:rsidRDefault="00BC57AC" w:rsidP="00DD61C0">
      <w:pPr>
        <w:pStyle w:val="ListParagraph"/>
        <w:numPr>
          <w:ilvl w:val="0"/>
          <w:numId w:val="10"/>
        </w:numPr>
        <w:spacing w:after="0"/>
        <w:ind w:right="90"/>
        <w:rPr>
          <w:sz w:val="24"/>
        </w:rPr>
      </w:pPr>
      <w:r w:rsidRPr="007A1173">
        <w:rPr>
          <w:sz w:val="24"/>
        </w:rPr>
        <w:t>Ugliness</w:t>
      </w:r>
    </w:p>
    <w:p w:rsidR="00BC57AC" w:rsidRPr="007A1173" w:rsidRDefault="00BC57AC" w:rsidP="00DD61C0">
      <w:pPr>
        <w:pStyle w:val="ListParagraph"/>
        <w:numPr>
          <w:ilvl w:val="0"/>
          <w:numId w:val="10"/>
        </w:numPr>
        <w:spacing w:after="0"/>
        <w:ind w:right="90"/>
        <w:rPr>
          <w:sz w:val="24"/>
        </w:rPr>
      </w:pPr>
      <w:r w:rsidRPr="007A1173">
        <w:rPr>
          <w:sz w:val="24"/>
        </w:rPr>
        <w:t>Vice</w:t>
      </w:r>
    </w:p>
    <w:p w:rsidR="003C2ADC" w:rsidRPr="007A1173" w:rsidRDefault="003C2ADC" w:rsidP="00F64844">
      <w:pPr>
        <w:spacing w:after="0"/>
        <w:ind w:right="-630"/>
        <w:rPr>
          <w:sz w:val="24"/>
        </w:rPr>
        <w:sectPr w:rsidR="003C2ADC" w:rsidRPr="007A1173" w:rsidSect="003C2ADC">
          <w:type w:val="continuous"/>
          <w:pgSz w:w="12240" w:h="15840"/>
          <w:pgMar w:top="1440" w:right="1440" w:bottom="1440" w:left="1440" w:header="720" w:footer="720" w:gutter="0"/>
          <w:cols w:num="2" w:space="180"/>
          <w:docGrid w:linePitch="360"/>
        </w:sectPr>
      </w:pPr>
    </w:p>
    <w:p w:rsidR="00BC57AC" w:rsidRDefault="00BC57AC" w:rsidP="00BC57AC">
      <w:pPr>
        <w:rPr>
          <w:sz w:val="24"/>
        </w:rPr>
      </w:pPr>
      <w:r w:rsidRPr="007A1173">
        <w:rPr>
          <w:sz w:val="24"/>
        </w:rPr>
        <w:t xml:space="preserve">Most business students will be introduced to Maslow’s Hierarchy of Needs. I’m not sure why that one is the go-to model for business classes, but it’s useful. Just keep in mind that Maslow’s hierarchy doesn’t provide an exhaustive list, and other frameworks may be more useful in your </w:t>
      </w:r>
      <w:proofErr w:type="gramStart"/>
      <w:r w:rsidRPr="007A1173">
        <w:rPr>
          <w:sz w:val="24"/>
        </w:rPr>
        <w:t>particular context</w:t>
      </w:r>
      <w:proofErr w:type="gramEnd"/>
      <w:r w:rsidRPr="007A1173">
        <w:rPr>
          <w:sz w:val="24"/>
        </w:rPr>
        <w:t xml:space="preserve">. Try doing an image search for frameworks for </w:t>
      </w:r>
      <w:r w:rsidR="00DD61C0">
        <w:rPr>
          <w:sz w:val="24"/>
        </w:rPr>
        <w:t>‘</w:t>
      </w:r>
      <w:r w:rsidRPr="007A1173">
        <w:rPr>
          <w:sz w:val="24"/>
        </w:rPr>
        <w:t>well-being</w:t>
      </w:r>
      <w:r w:rsidR="00DD61C0">
        <w:rPr>
          <w:sz w:val="24"/>
        </w:rPr>
        <w:t>’</w:t>
      </w:r>
      <w:r w:rsidRPr="007A1173">
        <w:rPr>
          <w:sz w:val="24"/>
        </w:rPr>
        <w:t xml:space="preserve"> or </w:t>
      </w:r>
      <w:r w:rsidR="00DD61C0">
        <w:rPr>
          <w:sz w:val="24"/>
        </w:rPr>
        <w:t>‘</w:t>
      </w:r>
      <w:r w:rsidRPr="007A1173">
        <w:rPr>
          <w:sz w:val="24"/>
        </w:rPr>
        <w:t>human interests</w:t>
      </w:r>
      <w:r w:rsidR="00DD61C0">
        <w:rPr>
          <w:sz w:val="24"/>
        </w:rPr>
        <w:t>’</w:t>
      </w:r>
      <w:r w:rsidRPr="007A1173">
        <w:rPr>
          <w:sz w:val="24"/>
        </w:rPr>
        <w:t xml:space="preserve"> or </w:t>
      </w:r>
      <w:r w:rsidR="00DD61C0">
        <w:rPr>
          <w:sz w:val="24"/>
        </w:rPr>
        <w:t>‘</w:t>
      </w:r>
      <w:r w:rsidRPr="007A1173">
        <w:rPr>
          <w:sz w:val="24"/>
        </w:rPr>
        <w:t>happiness</w:t>
      </w:r>
      <w:r w:rsidR="00DD61C0">
        <w:rPr>
          <w:sz w:val="24"/>
        </w:rPr>
        <w:t>’</w:t>
      </w:r>
      <w:r w:rsidRPr="007A1173">
        <w:rPr>
          <w:sz w:val="24"/>
        </w:rPr>
        <w:t xml:space="preserve">. </w:t>
      </w:r>
    </w:p>
    <w:p w:rsidR="00DD61C0" w:rsidRPr="007A1173" w:rsidRDefault="00DD61C0" w:rsidP="00DD61C0">
      <w:pPr>
        <w:spacing w:after="0"/>
        <w:rPr>
          <w:sz w:val="24"/>
        </w:rPr>
      </w:pPr>
    </w:p>
    <w:p w:rsidR="00DD61C0" w:rsidRPr="007A1173" w:rsidRDefault="00DD61C0" w:rsidP="00DD61C0">
      <w:pPr>
        <w:pBdr>
          <w:top w:val="single" w:sz="4" w:space="1" w:color="auto"/>
          <w:left w:val="single" w:sz="4" w:space="4" w:color="auto"/>
          <w:bottom w:val="single" w:sz="4" w:space="1" w:color="auto"/>
          <w:right w:val="single" w:sz="4" w:space="4" w:color="auto"/>
        </w:pBdr>
        <w:ind w:left="1440" w:right="1440"/>
        <w:jc w:val="center"/>
        <w:rPr>
          <w:rStyle w:val="Strong"/>
          <w:sz w:val="24"/>
        </w:rPr>
      </w:pPr>
      <w:r w:rsidRPr="007A1173">
        <w:rPr>
          <w:rStyle w:val="Strong"/>
          <w:sz w:val="24"/>
        </w:rPr>
        <w:t>Mundane harms desensitize us to greater ones.</w:t>
      </w:r>
    </w:p>
    <w:p w:rsidR="00BC57AC" w:rsidRPr="007A1173" w:rsidRDefault="00BC57AC" w:rsidP="00BC57AC">
      <w:pPr>
        <w:spacing w:before="120"/>
        <w:ind w:right="-634"/>
        <w:rPr>
          <w:sz w:val="24"/>
          <w:u w:val="single"/>
        </w:rPr>
      </w:pPr>
      <w:r w:rsidRPr="007A1173">
        <w:rPr>
          <w:sz w:val="24"/>
          <w:u w:val="single"/>
        </w:rPr>
        <w:t>Mundane harm examples:</w:t>
      </w:r>
    </w:p>
    <w:p w:rsidR="00BC57AC" w:rsidRPr="007A1173" w:rsidRDefault="00BC57AC" w:rsidP="00BC57AC">
      <w:pPr>
        <w:pStyle w:val="ListParagraph"/>
        <w:numPr>
          <w:ilvl w:val="0"/>
          <w:numId w:val="11"/>
        </w:numPr>
        <w:ind w:right="-634"/>
        <w:contextualSpacing w:val="0"/>
        <w:rPr>
          <w:sz w:val="24"/>
        </w:rPr>
      </w:pPr>
      <w:r w:rsidRPr="007A1173">
        <w:rPr>
          <w:sz w:val="24"/>
        </w:rPr>
        <w:t xml:space="preserve">Sally keeps scheduling me to close and then open back to back for a week, so I get no sleep, and then the next week I get no shifts at all.  This harms my health and my ability to plan my life.  Assuming it isn’t necessary to schedule me this way, Sally is not merely an inept manager. Her </w:t>
      </w:r>
      <w:r w:rsidRPr="007A1173">
        <w:rPr>
          <w:b/>
          <w:sz w:val="24"/>
        </w:rPr>
        <w:t>negligence</w:t>
      </w:r>
      <w:r w:rsidRPr="007A1173">
        <w:rPr>
          <w:b/>
          <w:sz w:val="24"/>
        </w:rPr>
        <w:fldChar w:fldCharType="begin"/>
      </w:r>
      <w:r w:rsidRPr="007A1173">
        <w:rPr>
          <w:sz w:val="24"/>
        </w:rPr>
        <w:instrText xml:space="preserve"> XE "negligence" </w:instrText>
      </w:r>
      <w:r w:rsidRPr="007A1173">
        <w:rPr>
          <w:b/>
          <w:sz w:val="24"/>
        </w:rPr>
        <w:fldChar w:fldCharType="end"/>
      </w:r>
      <w:r w:rsidRPr="007A1173">
        <w:rPr>
          <w:sz w:val="24"/>
        </w:rPr>
        <w:t xml:space="preserve"> is a moral failure, too.</w:t>
      </w:r>
    </w:p>
    <w:p w:rsidR="00BC57AC" w:rsidRPr="007A1173" w:rsidRDefault="00BC57AC" w:rsidP="00BC57AC">
      <w:pPr>
        <w:pStyle w:val="ListParagraph"/>
        <w:numPr>
          <w:ilvl w:val="0"/>
          <w:numId w:val="11"/>
        </w:numPr>
        <w:ind w:right="-634"/>
        <w:contextualSpacing w:val="0"/>
        <w:rPr>
          <w:sz w:val="24"/>
        </w:rPr>
      </w:pPr>
      <w:r w:rsidRPr="007A1173">
        <w:rPr>
          <w:sz w:val="24"/>
        </w:rPr>
        <w:t xml:space="preserve">Li got a better job, so he quit on the spot.  Now we have no idea where he left off in his projects.  Half his work is password protected, and we don’t even know what specs the new client gave him. Now we’re all going to look incompetent.  Li is perfectly entitled to quit, but he has an ethical obligation of transition.  The customary </w:t>
      </w:r>
      <w:proofErr w:type="gramStart"/>
      <w:r w:rsidRPr="007A1173">
        <w:rPr>
          <w:sz w:val="24"/>
        </w:rPr>
        <w:t>two week</w:t>
      </w:r>
      <w:proofErr w:type="gramEnd"/>
      <w:r w:rsidRPr="007A1173">
        <w:rPr>
          <w:sz w:val="24"/>
        </w:rPr>
        <w:t xml:space="preserve"> notice is a </w:t>
      </w:r>
      <w:r w:rsidRPr="007A1173">
        <w:rPr>
          <w:b/>
          <w:sz w:val="24"/>
        </w:rPr>
        <w:t>harm-minimizing custom</w:t>
      </w:r>
      <w:r w:rsidRPr="007A1173">
        <w:rPr>
          <w:sz w:val="24"/>
        </w:rPr>
        <w:t>.</w:t>
      </w:r>
    </w:p>
    <w:p w:rsidR="00BC57AC" w:rsidRPr="00DD61C0" w:rsidRDefault="00BC57AC" w:rsidP="00DD61C0">
      <w:pPr>
        <w:pStyle w:val="ListParagraph"/>
        <w:numPr>
          <w:ilvl w:val="0"/>
          <w:numId w:val="11"/>
        </w:numPr>
        <w:ind w:right="-634"/>
        <w:contextualSpacing w:val="0"/>
        <w:rPr>
          <w:sz w:val="24"/>
        </w:rPr>
      </w:pPr>
      <w:r w:rsidRPr="007A1173">
        <w:rPr>
          <w:sz w:val="24"/>
        </w:rPr>
        <w:t xml:space="preserve">Sasha is a whiz at his job, but he’s been doing it for 6 years now and he’s bored to death.  He keeps asking for a transfer, a job description revision, an assistant, or </w:t>
      </w:r>
      <w:r w:rsidRPr="007A1173">
        <w:rPr>
          <w:i/>
          <w:sz w:val="24"/>
        </w:rPr>
        <w:t>something</w:t>
      </w:r>
      <w:r w:rsidRPr="007A1173">
        <w:rPr>
          <w:sz w:val="24"/>
        </w:rPr>
        <w:t xml:space="preserve"> to help break the routine and give him a </w:t>
      </w:r>
      <w:r w:rsidRPr="007A1173">
        <w:rPr>
          <w:b/>
          <w:sz w:val="24"/>
        </w:rPr>
        <w:t>challenge</w:t>
      </w:r>
      <w:r w:rsidRPr="007A1173">
        <w:rPr>
          <w:sz w:val="24"/>
        </w:rPr>
        <w:t xml:space="preserve">.  Management says he’s just too good at his job, so he’ll have to keep doing it. As mentioned in class, </w:t>
      </w:r>
      <w:r w:rsidRPr="007A1173">
        <w:rPr>
          <w:b/>
          <w:sz w:val="24"/>
        </w:rPr>
        <w:t>cross training</w:t>
      </w:r>
      <w:r w:rsidRPr="007A1173">
        <w:rPr>
          <w:sz w:val="24"/>
        </w:rPr>
        <w:t xml:space="preserve"> Sasha is an easy way to maximize benefit to the firm and minimize the harm of boredom and dissatisfaction to Sasha.</w:t>
      </w:r>
    </w:p>
    <w:bookmarkEnd w:id="19"/>
    <w:bookmarkEnd w:id="20"/>
    <w:sectPr w:rsidR="00BC57AC" w:rsidRPr="00DD61C0" w:rsidSect="003C2A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44" w:rsidRDefault="00F64844" w:rsidP="00F64844">
      <w:pPr>
        <w:spacing w:after="0"/>
      </w:pPr>
      <w:r>
        <w:separator/>
      </w:r>
    </w:p>
  </w:endnote>
  <w:endnote w:type="continuationSeparator" w:id="0">
    <w:p w:rsidR="00F64844" w:rsidRDefault="00F64844" w:rsidP="00F6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06007104"/>
      <w:docPartObj>
        <w:docPartGallery w:val="Page Numbers (Bottom of Page)"/>
        <w:docPartUnique/>
      </w:docPartObj>
    </w:sdtPr>
    <w:sdtEndPr>
      <w:rPr>
        <w:noProof/>
      </w:rPr>
    </w:sdtEndPr>
    <w:sdtContent>
      <w:p w:rsidR="00FA047F" w:rsidRPr="005B160E" w:rsidRDefault="00AF52D1" w:rsidP="0065472B">
        <w:pPr>
          <w:pStyle w:val="Footer"/>
          <w:pBdr>
            <w:top w:val="single" w:sz="4" w:space="1" w:color="auto"/>
          </w:pBdr>
          <w:jc w:val="center"/>
          <w:rPr>
            <w:i/>
            <w:sz w:val="18"/>
          </w:rPr>
        </w:pPr>
        <w:r w:rsidRPr="005B160E">
          <w:rPr>
            <w:i/>
            <w:sz w:val="18"/>
          </w:rPr>
          <w:t>Business Ethics</w:t>
        </w:r>
        <w:r w:rsidRPr="005B160E">
          <w:rPr>
            <w:i/>
            <w:sz w:val="18"/>
          </w:rPr>
          <w:tab/>
        </w:r>
        <w:r w:rsidRPr="00496F69">
          <w:rPr>
            <w:sz w:val="18"/>
          </w:rPr>
          <w:fldChar w:fldCharType="begin"/>
        </w:r>
        <w:r w:rsidRPr="00496F69">
          <w:rPr>
            <w:sz w:val="18"/>
          </w:rPr>
          <w:instrText xml:space="preserve"> PAGE   \* MERGEFORMAT </w:instrText>
        </w:r>
        <w:r w:rsidRPr="00496F69">
          <w:rPr>
            <w:sz w:val="18"/>
          </w:rPr>
          <w:fldChar w:fldCharType="separate"/>
        </w:r>
        <w:r>
          <w:rPr>
            <w:noProof/>
            <w:sz w:val="18"/>
          </w:rPr>
          <w:t>17</w:t>
        </w:r>
        <w:r w:rsidRPr="00496F69">
          <w:rPr>
            <w:noProof/>
            <w:sz w:val="18"/>
          </w:rPr>
          <w:fldChar w:fldCharType="end"/>
        </w:r>
        <w:r w:rsidRPr="005B160E">
          <w:rPr>
            <w:i/>
            <w:noProof/>
            <w:sz w:val="18"/>
          </w:rPr>
          <w:tab/>
          <w:t>WSU (Castro)</w:t>
        </w:r>
      </w:p>
    </w:sdtContent>
  </w:sdt>
  <w:p w:rsidR="00FA047F" w:rsidRDefault="0035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708725863"/>
      <w:docPartObj>
        <w:docPartGallery w:val="Page Numbers (Bottom of Page)"/>
        <w:docPartUnique/>
      </w:docPartObj>
    </w:sdtPr>
    <w:sdtEndPr>
      <w:rPr>
        <w:noProof/>
      </w:rPr>
    </w:sdtEndPr>
    <w:sdtContent>
      <w:p w:rsidR="00FA047F" w:rsidRPr="005B160E" w:rsidRDefault="00AF52D1" w:rsidP="00FA047F">
        <w:pPr>
          <w:pStyle w:val="Footer"/>
          <w:pBdr>
            <w:top w:val="single" w:sz="4" w:space="1" w:color="auto"/>
          </w:pBdr>
          <w:jc w:val="center"/>
          <w:rPr>
            <w:i/>
            <w:sz w:val="18"/>
          </w:rPr>
        </w:pPr>
        <w:r w:rsidRPr="005B160E">
          <w:rPr>
            <w:i/>
            <w:sz w:val="18"/>
          </w:rPr>
          <w:t>Business Ethics</w:t>
        </w:r>
        <w:r w:rsidRPr="005B160E">
          <w:rPr>
            <w:i/>
            <w:sz w:val="18"/>
          </w:rPr>
          <w:tab/>
        </w:r>
        <w:r w:rsidRPr="00496F69">
          <w:rPr>
            <w:sz w:val="18"/>
          </w:rPr>
          <w:fldChar w:fldCharType="begin"/>
        </w:r>
        <w:r w:rsidRPr="00496F69">
          <w:rPr>
            <w:sz w:val="18"/>
          </w:rPr>
          <w:instrText xml:space="preserve"> PAGE   \* MERGEFORMAT </w:instrText>
        </w:r>
        <w:r w:rsidRPr="00496F69">
          <w:rPr>
            <w:sz w:val="18"/>
          </w:rPr>
          <w:fldChar w:fldCharType="separate"/>
        </w:r>
        <w:r>
          <w:rPr>
            <w:noProof/>
            <w:sz w:val="18"/>
          </w:rPr>
          <w:t>34</w:t>
        </w:r>
        <w:r w:rsidRPr="00496F69">
          <w:rPr>
            <w:noProof/>
            <w:sz w:val="18"/>
          </w:rPr>
          <w:fldChar w:fldCharType="end"/>
        </w:r>
        <w:r w:rsidRPr="005B160E">
          <w:rPr>
            <w:i/>
            <w:noProof/>
            <w:sz w:val="18"/>
          </w:rPr>
          <w:tab/>
          <w:t>WSU (Castro)</w:t>
        </w:r>
      </w:p>
    </w:sdtContent>
  </w:sdt>
  <w:p w:rsidR="00FA047F" w:rsidRDefault="00356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44" w:rsidRDefault="00F64844" w:rsidP="00F64844">
      <w:pPr>
        <w:spacing w:after="0"/>
      </w:pPr>
      <w:r>
        <w:separator/>
      </w:r>
    </w:p>
  </w:footnote>
  <w:footnote w:type="continuationSeparator" w:id="0">
    <w:p w:rsidR="00F64844" w:rsidRDefault="00F64844" w:rsidP="00F648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C08"/>
    <w:multiLevelType w:val="hybridMultilevel"/>
    <w:tmpl w:val="C2CCA0B8"/>
    <w:lvl w:ilvl="0" w:tplc="FA88EF7E">
      <w:start w:val="1"/>
      <w:numFmt w:val="bullet"/>
      <w:lvlText w:val="•"/>
      <w:lvlJc w:val="left"/>
      <w:pPr>
        <w:tabs>
          <w:tab w:val="num" w:pos="720"/>
        </w:tabs>
        <w:ind w:left="720" w:hanging="360"/>
      </w:pPr>
      <w:rPr>
        <w:rFonts w:ascii="Arial" w:hAnsi="Arial" w:cs="Times New Roman" w:hint="default"/>
        <w:sz w:val="22"/>
      </w:rPr>
    </w:lvl>
    <w:lvl w:ilvl="1" w:tplc="DC149048">
      <w:start w:val="2941"/>
      <w:numFmt w:val="bullet"/>
      <w:lvlText w:val=""/>
      <w:lvlJc w:val="left"/>
      <w:pPr>
        <w:tabs>
          <w:tab w:val="num" w:pos="1440"/>
        </w:tabs>
        <w:ind w:left="1440" w:hanging="360"/>
      </w:pPr>
      <w:rPr>
        <w:rFonts w:ascii="Wingdings" w:hAnsi="Wingdings" w:hint="default"/>
      </w:rPr>
    </w:lvl>
    <w:lvl w:ilvl="2" w:tplc="94146CF2">
      <w:start w:val="1"/>
      <w:numFmt w:val="bullet"/>
      <w:lvlText w:val=""/>
      <w:lvlJc w:val="left"/>
      <w:pPr>
        <w:tabs>
          <w:tab w:val="num" w:pos="2160"/>
        </w:tabs>
        <w:ind w:left="2160" w:hanging="360"/>
      </w:pPr>
      <w:rPr>
        <w:rFonts w:ascii="Wingdings 2" w:hAnsi="Wingdings 2" w:hint="default"/>
      </w:rPr>
    </w:lvl>
    <w:lvl w:ilvl="3" w:tplc="0E0C35D4">
      <w:start w:val="1"/>
      <w:numFmt w:val="bullet"/>
      <w:lvlText w:val=""/>
      <w:lvlJc w:val="left"/>
      <w:pPr>
        <w:tabs>
          <w:tab w:val="num" w:pos="2880"/>
        </w:tabs>
        <w:ind w:left="2880" w:hanging="360"/>
      </w:pPr>
      <w:rPr>
        <w:rFonts w:ascii="Wingdings 2" w:hAnsi="Wingdings 2" w:hint="default"/>
      </w:rPr>
    </w:lvl>
    <w:lvl w:ilvl="4" w:tplc="70D07452">
      <w:start w:val="1"/>
      <w:numFmt w:val="bullet"/>
      <w:lvlText w:val=""/>
      <w:lvlJc w:val="left"/>
      <w:pPr>
        <w:tabs>
          <w:tab w:val="num" w:pos="3600"/>
        </w:tabs>
        <w:ind w:left="3600" w:hanging="360"/>
      </w:pPr>
      <w:rPr>
        <w:rFonts w:ascii="Wingdings 2" w:hAnsi="Wingdings 2" w:hint="default"/>
      </w:rPr>
    </w:lvl>
    <w:lvl w:ilvl="5" w:tplc="CE7873F2">
      <w:start w:val="1"/>
      <w:numFmt w:val="bullet"/>
      <w:lvlText w:val=""/>
      <w:lvlJc w:val="left"/>
      <w:pPr>
        <w:tabs>
          <w:tab w:val="num" w:pos="4320"/>
        </w:tabs>
        <w:ind w:left="4320" w:hanging="360"/>
      </w:pPr>
      <w:rPr>
        <w:rFonts w:ascii="Wingdings 2" w:hAnsi="Wingdings 2" w:hint="default"/>
      </w:rPr>
    </w:lvl>
    <w:lvl w:ilvl="6" w:tplc="A126D2EC">
      <w:start w:val="1"/>
      <w:numFmt w:val="bullet"/>
      <w:lvlText w:val=""/>
      <w:lvlJc w:val="left"/>
      <w:pPr>
        <w:tabs>
          <w:tab w:val="num" w:pos="5040"/>
        </w:tabs>
        <w:ind w:left="5040" w:hanging="360"/>
      </w:pPr>
      <w:rPr>
        <w:rFonts w:ascii="Wingdings 2" w:hAnsi="Wingdings 2" w:hint="default"/>
      </w:rPr>
    </w:lvl>
    <w:lvl w:ilvl="7" w:tplc="3EEC6D48">
      <w:start w:val="1"/>
      <w:numFmt w:val="bullet"/>
      <w:lvlText w:val=""/>
      <w:lvlJc w:val="left"/>
      <w:pPr>
        <w:tabs>
          <w:tab w:val="num" w:pos="5760"/>
        </w:tabs>
        <w:ind w:left="5760" w:hanging="360"/>
      </w:pPr>
      <w:rPr>
        <w:rFonts w:ascii="Wingdings 2" w:hAnsi="Wingdings 2" w:hint="default"/>
      </w:rPr>
    </w:lvl>
    <w:lvl w:ilvl="8" w:tplc="E92E2626">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D7033BB"/>
    <w:multiLevelType w:val="hybridMultilevel"/>
    <w:tmpl w:val="9DF427F8"/>
    <w:lvl w:ilvl="0" w:tplc="04090005">
      <w:start w:val="1"/>
      <w:numFmt w:val="bullet"/>
      <w:lvlText w:val=""/>
      <w:lvlJc w:val="left"/>
      <w:pPr>
        <w:ind w:left="720" w:hanging="360"/>
      </w:pPr>
      <w:rPr>
        <w:rFonts w:ascii="Wingdings" w:hAnsi="Wingdings" w:hint="default"/>
      </w:rPr>
    </w:lvl>
    <w:lvl w:ilvl="1" w:tplc="9D22CF5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6A5138"/>
    <w:multiLevelType w:val="hybridMultilevel"/>
    <w:tmpl w:val="D39CB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D57436"/>
    <w:multiLevelType w:val="hybridMultilevel"/>
    <w:tmpl w:val="0AC44FEA"/>
    <w:lvl w:ilvl="0" w:tplc="7A7689E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37679"/>
    <w:multiLevelType w:val="hybridMultilevel"/>
    <w:tmpl w:val="F8F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21DE0"/>
    <w:multiLevelType w:val="hybridMultilevel"/>
    <w:tmpl w:val="8D128F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E10266"/>
    <w:multiLevelType w:val="hybridMultilevel"/>
    <w:tmpl w:val="D7687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B0E7C"/>
    <w:multiLevelType w:val="hybridMultilevel"/>
    <w:tmpl w:val="CE3C47C2"/>
    <w:lvl w:ilvl="0" w:tplc="7A7689E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164458"/>
    <w:multiLevelType w:val="hybridMultilevel"/>
    <w:tmpl w:val="15E20720"/>
    <w:lvl w:ilvl="0" w:tplc="74EE6242">
      <w:start w:val="2686"/>
      <w:numFmt w:val="bullet"/>
      <w:lvlText w:val="•"/>
      <w:lvlJc w:val="left"/>
      <w:pPr>
        <w:ind w:left="720" w:hanging="360"/>
      </w:pPr>
      <w:rPr>
        <w:rFonts w:ascii="Arial" w:hAnsi="Arial"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010D2C"/>
    <w:multiLevelType w:val="hybridMultilevel"/>
    <w:tmpl w:val="24344790"/>
    <w:lvl w:ilvl="0" w:tplc="9D22C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050A5"/>
    <w:multiLevelType w:val="hybridMultilevel"/>
    <w:tmpl w:val="3F82BEB6"/>
    <w:lvl w:ilvl="0" w:tplc="9D22C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9"/>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KIMaHphEwGC+aHPSMp5vP2wrO0LTpCpk9xqniGtHvN8a/wuHm8fNmo/P3Bk4ynCDtTydn2wBdIHfBjd5X+gaaw==" w:salt="yqMaUtzCFQ+ZQhnqGDjO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AC"/>
    <w:rsid w:val="0015538B"/>
    <w:rsid w:val="00224274"/>
    <w:rsid w:val="003560B0"/>
    <w:rsid w:val="00386D1D"/>
    <w:rsid w:val="003C2ADC"/>
    <w:rsid w:val="003E3C73"/>
    <w:rsid w:val="00581AB5"/>
    <w:rsid w:val="00715013"/>
    <w:rsid w:val="007A1173"/>
    <w:rsid w:val="008C2322"/>
    <w:rsid w:val="00AF52D1"/>
    <w:rsid w:val="00BC57AC"/>
    <w:rsid w:val="00C3160F"/>
    <w:rsid w:val="00D006F0"/>
    <w:rsid w:val="00DD61C0"/>
    <w:rsid w:val="00F64844"/>
    <w:rsid w:val="00F8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0769"/>
  <w15:chartTrackingRefBased/>
  <w15:docId w15:val="{9EF4DD8B-0B08-45CD-AD55-73D641BE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7AC"/>
    <w:pPr>
      <w:spacing w:after="120" w:line="240" w:lineRule="auto"/>
    </w:pPr>
    <w:rPr>
      <w:rFonts w:eastAsia="SimSun" w:cstheme="minorHAnsi"/>
      <w:szCs w:val="24"/>
      <w:lang w:eastAsia="ja-JP"/>
    </w:rPr>
  </w:style>
  <w:style w:type="paragraph" w:styleId="Heading1">
    <w:name w:val="heading 1"/>
    <w:basedOn w:val="Normal"/>
    <w:next w:val="Normal"/>
    <w:link w:val="Heading1Char"/>
    <w:autoRedefine/>
    <w:uiPriority w:val="9"/>
    <w:qFormat/>
    <w:rsid w:val="00F8593A"/>
    <w:pPr>
      <w:keepNext/>
      <w:spacing w:before="120"/>
      <w:jc w:val="cente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3E3C73"/>
    <w:pPr>
      <w:keepNext/>
      <w:keepLines/>
      <w:spacing w:before="240"/>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BC57AC"/>
    <w:pPr>
      <w:keepNext/>
      <w:keepLines/>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unhideWhenUsed/>
    <w:qFormat/>
    <w:rsid w:val="00BC57AC"/>
    <w:pPr>
      <w:keepNext/>
      <w:keepLines/>
      <w:spacing w:before="200" w:after="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593A"/>
    <w:rPr>
      <w:rFonts w:ascii="Times New Roman" w:eastAsia="Times New Roman" w:hAnsi="Times New Roman"/>
      <w:b/>
      <w:bCs/>
      <w:kern w:val="32"/>
      <w:sz w:val="24"/>
      <w:szCs w:val="32"/>
      <w:lang w:val="x-none" w:eastAsia="x-none"/>
    </w:rPr>
  </w:style>
  <w:style w:type="character" w:customStyle="1" w:styleId="Heading2Char">
    <w:name w:val="Heading 2 Char"/>
    <w:basedOn w:val="DefaultParagraphFont"/>
    <w:link w:val="Heading2"/>
    <w:uiPriority w:val="9"/>
    <w:rsid w:val="003E3C73"/>
    <w:rPr>
      <w:rFonts w:eastAsiaTheme="majorEastAsia" w:cstheme="majorBidi"/>
      <w:b/>
      <w:bCs/>
      <w:szCs w:val="26"/>
      <w:u w:val="single"/>
    </w:rPr>
  </w:style>
  <w:style w:type="character" w:customStyle="1" w:styleId="Heading3Char">
    <w:name w:val="Heading 3 Char"/>
    <w:basedOn w:val="DefaultParagraphFont"/>
    <w:link w:val="Heading3"/>
    <w:uiPriority w:val="9"/>
    <w:rsid w:val="00BC57AC"/>
    <w:rPr>
      <w:rFonts w:eastAsiaTheme="majorEastAsia" w:cstheme="majorBidi"/>
      <w:bCs/>
      <w:color w:val="000000" w:themeColor="text1"/>
      <w:szCs w:val="24"/>
      <w:u w:val="single"/>
      <w:lang w:eastAsia="ja-JP"/>
    </w:rPr>
  </w:style>
  <w:style w:type="character" w:customStyle="1" w:styleId="Heading4Char">
    <w:name w:val="Heading 4 Char"/>
    <w:basedOn w:val="DefaultParagraphFont"/>
    <w:link w:val="Heading4"/>
    <w:uiPriority w:val="9"/>
    <w:rsid w:val="00BC57AC"/>
    <w:rPr>
      <w:rFonts w:asciiTheme="majorHAnsi" w:eastAsiaTheme="majorEastAsia" w:hAnsiTheme="majorHAnsi" w:cstheme="majorBidi"/>
      <w:bCs/>
      <w:i/>
      <w:iCs/>
      <w:szCs w:val="24"/>
      <w:lang w:eastAsia="ja-JP"/>
    </w:rPr>
  </w:style>
  <w:style w:type="paragraph" w:styleId="ListParagraph">
    <w:name w:val="List Paragraph"/>
    <w:basedOn w:val="Normal"/>
    <w:link w:val="ListParagraphChar"/>
    <w:uiPriority w:val="34"/>
    <w:qFormat/>
    <w:rsid w:val="00BC57AC"/>
    <w:pPr>
      <w:ind w:left="720"/>
      <w:contextualSpacing/>
    </w:pPr>
  </w:style>
  <w:style w:type="paragraph" w:styleId="Footer">
    <w:name w:val="footer"/>
    <w:basedOn w:val="Normal"/>
    <w:link w:val="FooterChar"/>
    <w:uiPriority w:val="99"/>
    <w:unhideWhenUsed/>
    <w:rsid w:val="00BC57AC"/>
    <w:pPr>
      <w:tabs>
        <w:tab w:val="center" w:pos="4680"/>
        <w:tab w:val="right" w:pos="9360"/>
      </w:tabs>
    </w:pPr>
  </w:style>
  <w:style w:type="character" w:customStyle="1" w:styleId="FooterChar">
    <w:name w:val="Footer Char"/>
    <w:basedOn w:val="DefaultParagraphFont"/>
    <w:link w:val="Footer"/>
    <w:uiPriority w:val="99"/>
    <w:rsid w:val="00BC57AC"/>
    <w:rPr>
      <w:rFonts w:eastAsia="SimSun" w:cstheme="minorHAnsi"/>
      <w:szCs w:val="24"/>
      <w:lang w:eastAsia="ja-JP"/>
    </w:rPr>
  </w:style>
  <w:style w:type="character" w:styleId="Strong">
    <w:name w:val="Strong"/>
    <w:basedOn w:val="DefaultParagraphFont"/>
    <w:uiPriority w:val="22"/>
    <w:qFormat/>
    <w:rsid w:val="00BC57AC"/>
    <w:rPr>
      <w:b/>
      <w:bCs/>
    </w:rPr>
  </w:style>
  <w:style w:type="character" w:customStyle="1" w:styleId="ListParagraphChar">
    <w:name w:val="List Paragraph Char"/>
    <w:basedOn w:val="DefaultParagraphFont"/>
    <w:link w:val="ListParagraph"/>
    <w:uiPriority w:val="34"/>
    <w:rsid w:val="00BC57AC"/>
    <w:rPr>
      <w:rFonts w:eastAsia="SimSun" w:cstheme="minorHAnsi"/>
      <w:szCs w:val="24"/>
      <w:lang w:eastAsia="ja-JP"/>
    </w:rPr>
  </w:style>
  <w:style w:type="paragraph" w:styleId="Header">
    <w:name w:val="header"/>
    <w:basedOn w:val="Normal"/>
    <w:link w:val="HeaderChar"/>
    <w:uiPriority w:val="99"/>
    <w:unhideWhenUsed/>
    <w:rsid w:val="00F64844"/>
    <w:pPr>
      <w:tabs>
        <w:tab w:val="center" w:pos="4680"/>
        <w:tab w:val="right" w:pos="9360"/>
      </w:tabs>
      <w:spacing w:after="0"/>
    </w:pPr>
  </w:style>
  <w:style w:type="character" w:customStyle="1" w:styleId="HeaderChar">
    <w:name w:val="Header Char"/>
    <w:basedOn w:val="DefaultParagraphFont"/>
    <w:link w:val="Header"/>
    <w:uiPriority w:val="99"/>
    <w:rsid w:val="00F64844"/>
    <w:rPr>
      <w:rFonts w:eastAsia="SimSun" w:cstheme="minorHAns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2350</Words>
  <Characters>13397</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Susan</dc:creator>
  <cp:keywords/>
  <dc:description/>
  <cp:lastModifiedBy>Castro, Susan</cp:lastModifiedBy>
  <cp:revision>8</cp:revision>
  <dcterms:created xsi:type="dcterms:W3CDTF">2020-02-19T18:40:00Z</dcterms:created>
  <dcterms:modified xsi:type="dcterms:W3CDTF">2020-02-19T23:29:00Z</dcterms:modified>
</cp:coreProperties>
</file>